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_Toc7918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_Toc7918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_Toc11943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_Toc11943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_Toc9070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_Toc9070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_Toc14518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_Toc14518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_Toc16313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_Toc16313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_Toc12561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_Toc12561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_Toc30994 </w:instrText>
          </w:r>
          <w:r>
            <w:fldChar w:fldCharType="separate"/>
          </w:r>
          <w:r>
            <w:rPr>
              <w:rFonts w:hint="eastAsia" w:ascii="宋体" w:eastAsia="宋体"/>
              <w:szCs w:val="28"/>
              <w:shd w:val="clear" w:color="auto" w:fill="FFFFFF"/>
            </w:rPr>
            <w:t>1. 系统总信息</w:t>
          </w:r>
          <w:r>
            <w:tab/>
          </w:r>
          <w:r>
            <w:fldChar w:fldCharType="begin"/>
          </w:r>
          <w:r>
            <w:instrText xml:space="preserve"> PAGEREF _Toc30994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_Toc32610 </w:instrText>
          </w:r>
          <w:r>
            <w:fldChar w:fldCharType="separate"/>
          </w:r>
          <w:r>
            <w:rPr>
              <w:rFonts w:hint="eastAsia" w:ascii="宋体" w:eastAsia="宋体"/>
              <w:szCs w:val="28"/>
              <w:shd w:val="clear" w:color="auto" w:fill="FFFFFF"/>
            </w:rPr>
            <w:t>2. 楼层信息</w:t>
          </w:r>
          <w:r>
            <w:tab/>
          </w:r>
          <w:r>
            <w:fldChar w:fldCharType="begin"/>
          </w:r>
          <w:r>
            <w:instrText xml:space="preserve"> PAGEREF _Toc32610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_Toc31274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_Toc31274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_Toc9880 </w:instrText>
          </w:r>
          <w:r>
            <w:fldChar w:fldCharType="separate"/>
          </w:r>
          <w:r>
            <w:rPr>
              <w:rFonts w:hint="eastAsia" w:ascii="宋体" w:eastAsia="宋体"/>
              <w:szCs w:val="28"/>
              <w:shd w:val="clear" w:color="auto" w:fill="FFFFFF"/>
            </w:rPr>
            <w:t>4. 层塔属性</w:t>
          </w:r>
          <w:r>
            <w:tab/>
          </w:r>
          <w:r>
            <w:fldChar w:fldCharType="begin"/>
          </w:r>
          <w:r>
            <w:instrText xml:space="preserve"> PAGEREF _Toc9880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_Toc14637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_Toc14637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_Toc12098 </w:instrText>
          </w:r>
          <w:r>
            <w:fldChar w:fldCharType="separate"/>
          </w:r>
          <w:r>
            <w:rPr>
              <w:rFonts w:hint="eastAsia" w:ascii="宋体" w:eastAsia="宋体"/>
              <w:szCs w:val="28"/>
              <w:shd w:val="clear" w:color="auto" w:fill="FFFFFF"/>
            </w:rPr>
            <w:t>1. 工况设定</w:t>
          </w:r>
          <w:r>
            <w:tab/>
          </w:r>
          <w:r>
            <w:fldChar w:fldCharType="begin"/>
          </w:r>
          <w:r>
            <w:instrText xml:space="preserve"> PAGEREF _Toc12098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_Toc9015 </w:instrText>
          </w:r>
          <w:r>
            <w:fldChar w:fldCharType="separate"/>
          </w:r>
          <w:r>
            <w:rPr>
              <w:rFonts w:hint="eastAsia" w:ascii="宋体" w:eastAsia="宋体"/>
              <w:szCs w:val="28"/>
              <w:shd w:val="clear" w:color="auto" w:fill="FFFFFF"/>
            </w:rPr>
            <w:t>2. 工况信息</w:t>
          </w:r>
          <w:r>
            <w:tab/>
          </w:r>
          <w:r>
            <w:fldChar w:fldCharType="begin"/>
          </w:r>
          <w:r>
            <w:instrText xml:space="preserve"> PAGEREF _Toc9015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_Toc26028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_Toc26028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_Toc8317 </w:instrText>
          </w:r>
          <w:r>
            <w:fldChar w:fldCharType="separate"/>
          </w:r>
          <w:r>
            <w:rPr>
              <w:rFonts w:hint="eastAsia" w:ascii="宋体" w:eastAsia="宋体"/>
              <w:szCs w:val="32"/>
              <w:shd w:val="clear" w:color="auto" w:fill="FFFFFF"/>
            </w:rPr>
            <w:t>八. 质量信息</w:t>
          </w:r>
          <w:r>
            <w:tab/>
          </w:r>
          <w:r>
            <w:fldChar w:fldCharType="begin"/>
          </w:r>
          <w:r>
            <w:instrText xml:space="preserve"> PAGEREF _Toc8317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_Toc4587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_Toc4587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_Toc7852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_Toc7852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_Toc16699 </w:instrText>
          </w:r>
          <w:r>
            <w:fldChar w:fldCharType="separate"/>
          </w:r>
          <w:r>
            <w:rPr>
              <w:rFonts w:hint="eastAsia" w:ascii="宋体" w:eastAsia="宋体"/>
              <w:szCs w:val="32"/>
              <w:shd w:val="clear" w:color="auto" w:fill="FFFFFF"/>
            </w:rPr>
            <w:t>九. 荷载信息</w:t>
          </w:r>
          <w:r>
            <w:tab/>
          </w:r>
          <w:r>
            <w:fldChar w:fldCharType="begin"/>
          </w:r>
          <w:r>
            <w:instrText xml:space="preserve"> PAGEREF _Toc16699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_Toc31561 </w:instrText>
          </w:r>
          <w:r>
            <w:fldChar w:fldCharType="separate"/>
          </w:r>
          <w:r>
            <w:rPr>
              <w:rFonts w:hint="eastAsia" w:ascii="宋体" w:eastAsia="宋体"/>
              <w:szCs w:val="28"/>
              <w:shd w:val="clear" w:color="auto" w:fill="FFFFFF"/>
            </w:rPr>
            <w:t>1. 风荷载信息</w:t>
          </w:r>
          <w:r>
            <w:tab/>
          </w:r>
          <w:r>
            <w:fldChar w:fldCharType="begin"/>
          </w:r>
          <w:r>
            <w:instrText xml:space="preserve"> PAGEREF _Toc31561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_Toc13149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_Toc13149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_Toc13853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_Toc13853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_Toc21461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_Toc21461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_Toc21489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_Toc21489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_Toc9792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_Toc9792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_Toc23583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_Toc23583 \h </w:instrText>
          </w:r>
          <w:r>
            <w:fldChar w:fldCharType="separate"/>
          </w:r>
          <w:r>
            <w:t>35</w:t>
          </w:r>
          <w:r>
            <w:fldChar w:fldCharType="end"/>
          </w:r>
          <w:r>
            <w:fldChar w:fldCharType="end"/>
          </w:r>
        </w:p>
        <w:p>
          <w:pPr>
            <w:pStyle w:val="12"/>
            <w:tabs>
              <w:tab w:val="right" w:leader="dot" w:pos="9072"/>
            </w:tabs>
          </w:pPr>
          <w:r>
            <w:fldChar w:fldCharType="begin"/>
          </w:r>
          <w:r>
            <w:instrText xml:space="preserve"> HYPERLINK \l _Toc1551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_Toc1551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_Toc28617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_Toc28617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_Toc23917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_Toc23917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_Toc12216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_Toc12216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_Toc21541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_Toc21541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_Toc3623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_Toc3623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_Toc16048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_Toc16048 \h </w:instrText>
          </w:r>
          <w:r>
            <w:fldChar w:fldCharType="separate"/>
          </w:r>
          <w:r>
            <w:t>42</w:t>
          </w:r>
          <w:r>
            <w:fldChar w:fldCharType="end"/>
          </w:r>
          <w:r>
            <w:fldChar w:fldCharType="end"/>
          </w:r>
        </w:p>
        <w:p>
          <w:pPr>
            <w:pStyle w:val="15"/>
            <w:tabs>
              <w:tab w:val="right" w:leader="dot" w:pos="9072"/>
            </w:tabs>
          </w:pPr>
          <w:r>
            <w:fldChar w:fldCharType="begin"/>
          </w:r>
          <w:r>
            <w:instrText xml:space="preserve"> HYPERLINK \l _Toc21523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_Toc21523 \h </w:instrText>
          </w:r>
          <w:r>
            <w:fldChar w:fldCharType="separate"/>
          </w:r>
          <w:r>
            <w:t>45</w:t>
          </w:r>
          <w:r>
            <w:fldChar w:fldCharType="end"/>
          </w:r>
          <w:r>
            <w:fldChar w:fldCharType="end"/>
          </w:r>
        </w:p>
        <w:p>
          <w:pPr>
            <w:pStyle w:val="12"/>
            <w:tabs>
              <w:tab w:val="right" w:leader="dot" w:pos="9072"/>
            </w:tabs>
          </w:pPr>
          <w:r>
            <w:fldChar w:fldCharType="begin"/>
          </w:r>
          <w:r>
            <w:instrText xml:space="preserve"> HYPERLINK \l _Toc5859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_Toc5859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_Toc7611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_Toc7611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_Toc21196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_Toc21196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_Toc28792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_Toc28792 \h </w:instrText>
          </w:r>
          <w:r>
            <w:fldChar w:fldCharType="separate"/>
          </w:r>
          <w:r>
            <w:t>50</w:t>
          </w:r>
          <w:r>
            <w:fldChar w:fldCharType="end"/>
          </w:r>
          <w:r>
            <w:fldChar w:fldCharType="end"/>
          </w:r>
        </w:p>
        <w:p>
          <w:pPr>
            <w:pStyle w:val="15"/>
            <w:tabs>
              <w:tab w:val="right" w:leader="dot" w:pos="9072"/>
            </w:tabs>
          </w:pPr>
          <w:r>
            <w:fldChar w:fldCharType="begin"/>
          </w:r>
          <w:r>
            <w:instrText xml:space="preserve"> HYPERLINK \l _Toc21445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_Toc21445 \h </w:instrText>
          </w:r>
          <w:r>
            <w:fldChar w:fldCharType="separate"/>
          </w:r>
          <w:r>
            <w:t>53</w:t>
          </w:r>
          <w:r>
            <w:fldChar w:fldCharType="end"/>
          </w:r>
          <w:r>
            <w:fldChar w:fldCharType="end"/>
          </w:r>
        </w:p>
        <w:p>
          <w:pPr>
            <w:pStyle w:val="12"/>
            <w:tabs>
              <w:tab w:val="right" w:leader="dot" w:pos="9072"/>
            </w:tabs>
          </w:pPr>
          <w:r>
            <w:fldChar w:fldCharType="begin"/>
          </w:r>
          <w:r>
            <w:instrText xml:space="preserve"> HYPERLINK \l _Toc14016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_Toc14016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_Toc27772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_Toc27772 \h </w:instrText>
          </w:r>
          <w:r>
            <w:fldChar w:fldCharType="separate"/>
          </w:r>
          <w:r>
            <w:t>56</w:t>
          </w:r>
          <w:r>
            <w:fldChar w:fldCharType="end"/>
          </w:r>
          <w:r>
            <w:fldChar w:fldCharType="end"/>
          </w:r>
        </w:p>
        <w:p>
          <w:pPr>
            <w:pStyle w:val="15"/>
            <w:tabs>
              <w:tab w:val="right" w:leader="dot" w:pos="9072"/>
            </w:tabs>
          </w:pPr>
          <w:r>
            <w:fldChar w:fldCharType="begin"/>
          </w:r>
          <w:r>
            <w:instrText xml:space="preserve"> HYPERLINK \l _Toc22621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_Toc22621 \h </w:instrText>
          </w:r>
          <w:r>
            <w:fldChar w:fldCharType="separate"/>
          </w:r>
          <w:r>
            <w:t>66</w:t>
          </w:r>
          <w:r>
            <w:fldChar w:fldCharType="end"/>
          </w:r>
          <w:r>
            <w:fldChar w:fldCharType="end"/>
          </w:r>
        </w:p>
        <w:p>
          <w:pPr>
            <w:pStyle w:val="12"/>
            <w:tabs>
              <w:tab w:val="right" w:leader="dot" w:pos="9072"/>
            </w:tabs>
          </w:pPr>
          <w:r>
            <w:fldChar w:fldCharType="begin"/>
          </w:r>
          <w:r>
            <w:instrText xml:space="preserve"> HYPERLINK \l _Toc5039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_Toc5039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_Toc12873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_Toc12873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_Toc15477 </w:instrText>
          </w:r>
          <w:r>
            <w:fldChar w:fldCharType="separate"/>
          </w:r>
          <w:r>
            <w:rPr>
              <w:rFonts w:hint="eastAsia" w:ascii="宋体" w:eastAsia="宋体"/>
              <w:szCs w:val="28"/>
              <w:shd w:val="clear" w:color="auto" w:fill="FFFFFF"/>
            </w:rPr>
            <w:t>1. 抗倾覆验算</w:t>
          </w:r>
          <w:r>
            <w:tab/>
          </w:r>
          <w:r>
            <w:fldChar w:fldCharType="begin"/>
          </w:r>
          <w:r>
            <w:instrText xml:space="preserve"> PAGEREF _Toc15477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_Toc9461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_Toc9461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_Toc27547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_Toc27547 \h </w:instrText>
          </w:r>
          <w:r>
            <w:fldChar w:fldCharType="separate"/>
          </w:r>
          <w:r>
            <w:t>75</w:t>
          </w:r>
          <w:r>
            <w:fldChar w:fldCharType="end"/>
          </w:r>
          <w:r>
            <w:fldChar w:fldCharType="end"/>
          </w:r>
        </w:p>
        <w:p>
          <w:pPr>
            <w:pStyle w:val="12"/>
            <w:tabs>
              <w:tab w:val="right" w:leader="dot" w:pos="9072"/>
            </w:tabs>
          </w:pPr>
          <w:r>
            <w:fldChar w:fldCharType="begin"/>
          </w:r>
          <w:r>
            <w:instrText xml:space="preserve"> HYPERLINK \l _Toc6056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_Toc6056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_Toc21041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_Toc21041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_Toc27254 </w:instrText>
          </w:r>
          <w:r>
            <w:fldChar w:fldCharType="separate"/>
          </w:r>
          <w:r>
            <w:rPr>
              <w:rFonts w:hint="eastAsia" w:ascii="宋体" w:eastAsia="宋体"/>
              <w:szCs w:val="28"/>
              <w:shd w:val="clear" w:color="auto" w:fill="FFFFFF"/>
            </w:rPr>
            <w:t>2. 荷载简图</w:t>
          </w:r>
          <w:r>
            <w:tab/>
          </w:r>
          <w:r>
            <w:fldChar w:fldCharType="begin"/>
          </w:r>
          <w:r>
            <w:instrText xml:space="preserve"> PAGEREF _Toc27254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_Toc32315 </w:instrText>
          </w:r>
          <w:r>
            <w:fldChar w:fldCharType="separate"/>
          </w:r>
          <w:r>
            <w:rPr>
              <w:rFonts w:hint="eastAsia" w:ascii="宋体" w:eastAsia="宋体"/>
              <w:szCs w:val="28"/>
              <w:shd w:val="clear" w:color="auto" w:fill="FFFFFF"/>
            </w:rPr>
            <w:t>3. 配筋简图</w:t>
          </w:r>
          <w:r>
            <w:tab/>
          </w:r>
          <w:r>
            <w:fldChar w:fldCharType="begin"/>
          </w:r>
          <w:r>
            <w:instrText xml:space="preserve"> PAGEREF _Toc32315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_Toc20645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_Toc20645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_Toc1512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_Toc1512 \h </w:instrText>
          </w:r>
          <w:r>
            <w:fldChar w:fldCharType="separate"/>
          </w:r>
          <w:r>
            <w:t>85</w:t>
          </w:r>
          <w:r>
            <w:fldChar w:fldCharType="end"/>
          </w:r>
          <w:r>
            <w:fldChar w:fldCharType="end"/>
          </w:r>
        </w:p>
        <w:p>
          <w:pPr>
            <w:pStyle w:val="15"/>
            <w:tabs>
              <w:tab w:val="right" w:leader="dot" w:pos="9072"/>
            </w:tabs>
          </w:pPr>
          <w:r>
            <w:fldChar w:fldCharType="begin"/>
          </w:r>
          <w:r>
            <w:instrText xml:space="preserve"> HYPERLINK \l _Toc8072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_Toc8072 \h </w:instrText>
          </w:r>
          <w:r>
            <w:fldChar w:fldCharType="separate"/>
          </w:r>
          <w:r>
            <w:t>87</w:t>
          </w:r>
          <w:r>
            <w:fldChar w:fldCharType="end"/>
          </w:r>
          <w:r>
            <w:fldChar w:fldCharType="end"/>
          </w:r>
        </w:p>
        <w:p>
          <w:pPr>
            <w:pStyle w:val="15"/>
            <w:tabs>
              <w:tab w:val="right" w:leader="dot" w:pos="9072"/>
            </w:tabs>
          </w:pPr>
          <w:r>
            <w:fldChar w:fldCharType="begin"/>
          </w:r>
          <w:r>
            <w:instrText xml:space="preserve"> HYPERLINK \l _Toc10658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_Toc10658 \h </w:instrText>
          </w:r>
          <w:r>
            <w:fldChar w:fldCharType="separate"/>
          </w:r>
          <w:r>
            <w:t>89</w:t>
          </w:r>
          <w:r>
            <w:fldChar w:fldCharType="end"/>
          </w:r>
          <w:r>
            <w:fldChar w:fldCharType="end"/>
          </w:r>
        </w:p>
        <w:p>
          <w:pPr>
            <w:pStyle w:val="15"/>
            <w:tabs>
              <w:tab w:val="right" w:leader="dot" w:pos="9072"/>
            </w:tabs>
          </w:pPr>
          <w:r>
            <w:fldChar w:fldCharType="begin"/>
          </w:r>
          <w:r>
            <w:instrText xml:space="preserve"> HYPERLINK \l _Toc15572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_Toc15572 \h </w:instrText>
          </w:r>
          <w:r>
            <w:fldChar w:fldCharType="separate"/>
          </w:r>
          <w:r>
            <w:t>91</w:t>
          </w:r>
          <w:r>
            <w:fldChar w:fldCharType="end"/>
          </w:r>
          <w:r>
            <w:fldChar w:fldCharType="end"/>
          </w:r>
        </w:p>
        <w:p>
          <w:pPr>
            <w:pStyle w:val="15"/>
            <w:tabs>
              <w:tab w:val="right" w:leader="dot" w:pos="9072"/>
            </w:tabs>
          </w:pPr>
          <w:r>
            <w:fldChar w:fldCharType="begin"/>
          </w:r>
          <w:r>
            <w:instrText xml:space="preserve"> HYPERLINK \l _Toc2926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_Toc2926 \h </w:instrText>
          </w:r>
          <w:r>
            <w:fldChar w:fldCharType="separate"/>
          </w:r>
          <w:r>
            <w:t>93</w:t>
          </w:r>
          <w:r>
            <w:fldChar w:fldCharType="end"/>
          </w:r>
          <w:r>
            <w:fldChar w:fldCharType="end"/>
          </w:r>
        </w:p>
        <w:p>
          <w:pPr>
            <w:pStyle w:val="15"/>
            <w:tabs>
              <w:tab w:val="right" w:leader="dot" w:pos="9072"/>
            </w:tabs>
          </w:pPr>
          <w:r>
            <w:fldChar w:fldCharType="begin"/>
          </w:r>
          <w:r>
            <w:instrText xml:space="preserve"> HYPERLINK \l _Toc28923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_Toc28923 \h </w:instrText>
          </w:r>
          <w:r>
            <w:fldChar w:fldCharType="separate"/>
          </w:r>
          <w:r>
            <w:t>95</w:t>
          </w:r>
          <w:r>
            <w:fldChar w:fldCharType="end"/>
          </w:r>
          <w:r>
            <w:fldChar w:fldCharType="end"/>
          </w:r>
        </w:p>
        <w:p>
          <w:r>
            <w:fldChar w:fldCharType="end"/>
          </w:r>
        </w:p>
      </w:sdtContent>
    </w:sdt>
    <w:p>
      <w:r>
        <w:br w:type="page"/>
      </w:r>
    </w:p>
    <w:p>
      <w:pPr>
        <w:pStyle w:val="16"/>
        <w:jc w:val="left"/>
      </w:pPr>
      <w:bookmarkStart w:id="0" w:name="_Toc7918"/>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1943"/>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计算日期为2023年7月28日13时21分3秒。</w:t>
      </w:r>
    </w:p>
    <w:p>
      <w:pPr>
        <w:jc w:val="left"/>
      </w:pPr>
    </w:p>
    <w:p>
      <w:pPr>
        <w:pStyle w:val="16"/>
        <w:jc w:val="left"/>
      </w:pPr>
      <w:bookmarkStart w:id="2" w:name="_Toc9070"/>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4518"/>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274.42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0.5608(X)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0.5242(Y)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0.4322(T)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99.25%</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6.95%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7.22%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1/1222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1/2023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57.81</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63.06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6313"/>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2561"/>
      <w:r>
        <w:rPr>
          <w:rFonts w:hint="eastAsia" w:ascii="宋体" w:eastAsia="宋体"/>
          <w:b/>
          <w:color w:val="000000"/>
          <w:sz w:val="32"/>
          <w:szCs w:val="32"/>
          <w:shd w:val="clear" w:color="auto" w:fill="FFFFFF"/>
        </w:rPr>
        <w:t>六. 结构模型概况</w:t>
      </w:r>
      <w:bookmarkEnd w:id="5"/>
    </w:p>
    <w:p>
      <w:pPr>
        <w:pStyle w:val="3"/>
        <w:jc w:val="left"/>
      </w:pPr>
      <w:bookmarkStart w:id="6" w:name="_Toc30994"/>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123</w:t>
            </w:r>
          </w:p>
        </w:tc>
      </w:tr>
    </w:tbl>
    <w:p>
      <w:pPr>
        <w:spacing w:beforeLines="113" w:afterLines="113" w:line="113" w:lineRule="auto"/>
        <w:jc w:val="left"/>
      </w:pPr>
    </w:p>
    <w:p>
      <w:pPr>
        <w:pStyle w:val="3"/>
        <w:jc w:val="left"/>
      </w:pPr>
      <w:bookmarkStart w:id="21" w:name="_Toc32610"/>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31274"/>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63.47,12.12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62.54,11.82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9880"/>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4637"/>
      <w:r>
        <w:rPr>
          <w:rFonts w:hint="eastAsia" w:ascii="宋体" w:eastAsia="宋体"/>
          <w:b/>
          <w:color w:val="000000"/>
          <w:sz w:val="32"/>
          <w:szCs w:val="32"/>
          <w:shd w:val="clear" w:color="auto" w:fill="FFFFFF"/>
        </w:rPr>
        <w:t>七. 工况和组合</w:t>
      </w:r>
      <w:bookmarkEnd w:id="24"/>
    </w:p>
    <w:p>
      <w:pPr>
        <w:pStyle w:val="3"/>
        <w:jc w:val="left"/>
      </w:pPr>
      <w:bookmarkStart w:id="25" w:name="_Toc12098"/>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9015"/>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6028"/>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8317"/>
      <w:r>
        <w:rPr>
          <w:rFonts w:hint="eastAsia" w:ascii="宋体" w:eastAsia="宋体"/>
          <w:b/>
          <w:color w:val="000000"/>
          <w:sz w:val="32"/>
          <w:szCs w:val="32"/>
          <w:shd w:val="clear" w:color="auto" w:fill="FFFFFF"/>
        </w:rPr>
        <w:t>八. 质量信息</w:t>
      </w:r>
      <w:bookmarkEnd w:id="28"/>
    </w:p>
    <w:p>
      <w:pPr>
        <w:pStyle w:val="3"/>
        <w:jc w:val="left"/>
      </w:pPr>
      <w:bookmarkStart w:id="29" w:name="_Toc4587"/>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63.65,12.17, 9.65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111.0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63.39,12.11, 4.85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139.5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163.4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244.299</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30.120</w:t>
      </w:r>
    </w:p>
    <w:p>
      <w:pPr>
        <w:spacing w:beforeLines="113" w:afterLines="113" w:line="113" w:lineRule="auto"/>
        <w:jc w:val="left"/>
      </w:pPr>
      <w:r>
        <w:rPr>
          <w:rFonts w:hint="eastAsia" w:ascii="宋体" w:eastAsia="宋体"/>
          <w:b w:val="0"/>
          <w:color w:val="000000"/>
          <w:sz w:val="24"/>
          <w:szCs w:val="24"/>
          <w:shd w:val="clear" w:color="auto" w:fill="FFFFFF"/>
        </w:rPr>
        <w:t>结构的总质量 (t):        274.418</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7852"/>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4.74%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0.47%</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6699"/>
      <w:r>
        <w:rPr>
          <w:rFonts w:hint="eastAsia" w:ascii="宋体" w:eastAsia="宋体"/>
          <w:b/>
          <w:color w:val="000000"/>
          <w:sz w:val="32"/>
          <w:szCs w:val="32"/>
          <w:shd w:val="clear" w:color="auto" w:fill="FFFFFF"/>
        </w:rPr>
        <w:t>九. 荷载信息</w:t>
      </w:r>
      <w:bookmarkEnd w:id="31"/>
    </w:p>
    <w:p>
      <w:pPr>
        <w:pStyle w:val="3"/>
        <w:jc w:val="left"/>
      </w:pPr>
      <w:bookmarkStart w:id="32" w:name="_Toc31561"/>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3149"/>
      <w:r>
        <w:rPr>
          <w:rFonts w:hint="eastAsia" w:ascii="宋体" w:eastAsia="宋体"/>
          <w:b/>
          <w:color w:val="000000"/>
          <w:sz w:val="32"/>
          <w:szCs w:val="32"/>
          <w:shd w:val="clear" w:color="auto" w:fill="FFFFFF"/>
        </w:rPr>
        <w:t>十. 立面规则性</w:t>
      </w:r>
      <w:bookmarkEnd w:id="35"/>
    </w:p>
    <w:p>
      <w:pPr>
        <w:pStyle w:val="3"/>
        <w:jc w:val="left"/>
      </w:pPr>
      <w:bookmarkStart w:id="36" w:name="_Toc13853"/>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1461"/>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21489"/>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27556.06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35341.25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48627.40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53040.57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9792"/>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376.42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709.17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562.78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817.22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3583"/>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551"/>
      <w:r>
        <w:rPr>
          <w:rFonts w:hint="eastAsia" w:ascii="宋体" w:eastAsia="宋体"/>
          <w:b/>
          <w:color w:val="000000"/>
          <w:sz w:val="32"/>
          <w:szCs w:val="32"/>
          <w:shd w:val="clear" w:color="auto" w:fill="FFFFFF"/>
        </w:rPr>
        <w:t>十一. 抗震分析及调整</w:t>
      </w:r>
      <w:bookmarkEnd w:id="41"/>
    </w:p>
    <w:p>
      <w:pPr>
        <w:pStyle w:val="3"/>
        <w:jc w:val="left"/>
      </w:pPr>
      <w:bookmarkStart w:id="42" w:name="_Toc2861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-1.96度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177.49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0.5242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87.45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151.12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176.93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85.55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0.1532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121.99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0.77</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3917"/>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0.5608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15.33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0.5242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0.73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0.50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0.1532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0.93</w:t>
            </w:r>
          </w:p>
        </w:tc>
      </w:tr>
    </w:tbl>
    <w:p>
      <w:pPr>
        <w:spacing w:beforeLines="113" w:afterLines="113" w:line="113" w:lineRule="auto"/>
        <w:jc w:val="left"/>
      </w:pPr>
    </w:p>
    <w:p>
      <w:pPr>
        <w:pStyle w:val="3"/>
        <w:jc w:val="left"/>
      </w:pPr>
      <w:bookmarkStart w:id="44" w:name="_Toc12216"/>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0.31%</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99.25%,参与振型足够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21541"/>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3623"/>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188.09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196.47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2.65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0.83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25.84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19.56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6048"/>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1523"/>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5859"/>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7611"/>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77.5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85.0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1196"/>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543.6(100.0%)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1267.6(100.0%)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1267.6</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542.6(100.0%)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542.6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1353.0(100.0%)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28792"/>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543.6(100.0%)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1460.5(100.0%)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1460.5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542.6(100.0%)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542.6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1494.0(100.0%)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1494.0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1445"/>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113.2(100.0%)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113.0(100.0%)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198.0(100.0%)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198.0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14016"/>
      <w:r>
        <w:rPr>
          <w:rFonts w:hint="eastAsia" w:ascii="宋体" w:eastAsia="宋体"/>
          <w:b/>
          <w:color w:val="000000"/>
          <w:sz w:val="32"/>
          <w:szCs w:val="32"/>
          <w:shd w:val="clear" w:color="auto" w:fill="FFFFFF"/>
        </w:rPr>
        <w:t>十三. 变形验算</w:t>
      </w:r>
      <w:bookmarkEnd w:id="58"/>
    </w:p>
    <w:p>
      <w:pPr>
        <w:pStyle w:val="3"/>
        <w:jc w:val="left"/>
      </w:pPr>
      <w:bookmarkStart w:id="59" w:name="_Toc27772"/>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8.69(42)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4.38(24)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8.05(43)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3.94(24)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8.05（发生在2层1塔）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7.28(42)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3.91(24)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7.65(30)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4.07(11)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1.09（发生在2层1塔）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8.76(42)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1/1107(42)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1/1085(24)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7.40(30)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1/1384(30)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1/1222(11)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7.40（发生在2层1塔）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1/1222（发生在1层1塔）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4.74(42)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1/2049(42)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2.40(24)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1/2023(24)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1/2023（发生在1层1塔）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1/2255(30)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2.39(11)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1/2032(11)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8.77(42)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1/1106(42)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1/1084(24)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7.46(30)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1/1377(30)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4.02(11)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1/1207(11)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7.46（发生在2层1塔）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1/1207（发生在1层1塔）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262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562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1/132</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5039"/>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0.122</w:t>
            </w:r>
          </w:p>
        </w:tc>
      </w:tr>
    </w:tbl>
    <w:p>
      <w:pPr>
        <w:spacing w:beforeLines="113" w:afterLines="113" w:line="113" w:lineRule="auto"/>
        <w:jc w:val="left"/>
      </w:pPr>
    </w:p>
    <w:p>
      <w:pPr>
        <w:pStyle w:val="16"/>
        <w:jc w:val="center"/>
      </w:pPr>
      <w:bookmarkStart w:id="68" w:name="_Toc12873"/>
      <w:r>
        <w:rPr>
          <w:rFonts w:hint="eastAsia" w:ascii="宋体" w:eastAsia="宋体"/>
          <w:b/>
          <w:color w:val="000000"/>
          <w:sz w:val="32"/>
          <w:szCs w:val="32"/>
          <w:shd w:val="clear" w:color="auto" w:fill="FFFFFF"/>
        </w:rPr>
        <w:t>十五. 抗倾覆和稳定验算</w:t>
      </w:r>
      <w:bookmarkEnd w:id="68"/>
    </w:p>
    <w:p>
      <w:pPr>
        <w:pStyle w:val="3"/>
        <w:jc w:val="left"/>
      </w:pPr>
      <w:bookmarkStart w:id="69" w:name="_Toc15477"/>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12631.11</w:t>
            </w:r>
          </w:p>
        </w:tc>
        <w:tc>
          <w:tcPr>
            <w:tcW w:w="2097" w:type="dxa"/>
            <w:shd w:val="clear" w:color="auto" w:fill="FFFFFF"/>
          </w:tcPr>
          <w:p>
            <w:pPr>
              <w:jc w:val="center"/>
            </w:pPr>
            <w:r>
              <w:rPr>
                <w:rFonts w:hint="eastAsia" w:ascii="宋体" w:eastAsia="宋体"/>
                <w:b w:val="0"/>
                <w:color w:val="000000"/>
                <w:sz w:val="24"/>
                <w:szCs w:val="24"/>
                <w:shd w:val="clear" w:color="auto" w:fill="FFFFFF"/>
              </w:rPr>
              <w:t>1227.02</w:t>
            </w:r>
          </w:p>
        </w:tc>
        <w:tc>
          <w:tcPr>
            <w:tcW w:w="1984" w:type="dxa"/>
            <w:shd w:val="clear" w:color="auto" w:fill="FFFFFF"/>
          </w:tcPr>
          <w:p>
            <w:pPr>
              <w:jc w:val="center"/>
            </w:pPr>
            <w:r>
              <w:rPr>
                <w:rFonts w:hint="eastAsia" w:ascii="宋体" w:eastAsia="宋体"/>
                <w:b w:val="0"/>
                <w:color w:val="000000"/>
                <w:sz w:val="24"/>
                <w:szCs w:val="24"/>
                <w:shd w:val="clear" w:color="auto" w:fill="FFFFFF"/>
              </w:rPr>
              <w:t>10.29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11790.10</w:t>
            </w:r>
          </w:p>
        </w:tc>
        <w:tc>
          <w:tcPr>
            <w:tcW w:w="2097" w:type="dxa"/>
            <w:shd w:val="clear" w:color="auto" w:fill="FFFFFF"/>
          </w:tcPr>
          <w:p>
            <w:pPr>
              <w:jc w:val="center"/>
            </w:pPr>
            <w:r>
              <w:rPr>
                <w:rFonts w:hint="eastAsia" w:ascii="宋体" w:eastAsia="宋体"/>
                <w:b w:val="0"/>
                <w:color w:val="000000"/>
                <w:sz w:val="24"/>
                <w:szCs w:val="24"/>
                <w:shd w:val="clear" w:color="auto" w:fill="FFFFFF"/>
              </w:rPr>
              <w:t>1273.79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13243.74</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733.31</w:t>
            </w:r>
          </w:p>
        </w:tc>
        <w:tc>
          <w:tcPr>
            <w:tcW w:w="1984" w:type="dxa"/>
            <w:shd w:val="clear" w:color="auto" w:fill="FFFFFF"/>
          </w:tcPr>
          <w:p>
            <w:pPr>
              <w:jc w:val="center"/>
            </w:pPr>
            <w:r>
              <w:rPr>
                <w:rFonts w:hint="eastAsia" w:ascii="宋体" w:eastAsia="宋体"/>
                <w:b w:val="0"/>
                <w:color w:val="000000"/>
                <w:sz w:val="24"/>
                <w:szCs w:val="24"/>
                <w:shd w:val="clear" w:color="auto" w:fill="FFFFFF"/>
              </w:rPr>
              <w:t>18.06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12293.35</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807.20</w:t>
            </w:r>
          </w:p>
        </w:tc>
        <w:tc>
          <w:tcPr>
            <w:tcW w:w="1984" w:type="dxa"/>
            <w:shd w:val="clear" w:color="auto" w:fill="FFFFFF"/>
          </w:tcPr>
          <w:p>
            <w:pPr>
              <w:jc w:val="center"/>
            </w:pPr>
            <w:r>
              <w:rPr>
                <w:rFonts w:hint="eastAsia" w:ascii="宋体" w:eastAsia="宋体"/>
                <w:b w:val="0"/>
                <w:color w:val="000000"/>
                <w:sz w:val="24"/>
                <w:szCs w:val="24"/>
                <w:shd w:val="clear" w:color="auto" w:fill="FFFFFF"/>
              </w:rPr>
              <w:t>15.23</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9461"/>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27556.06</w:t>
            </w:r>
          </w:p>
        </w:tc>
        <w:tc>
          <w:tcPr>
            <w:tcW w:w="1474" w:type="dxa"/>
            <w:shd w:val="clear" w:color="auto" w:fill="FFFFFF"/>
          </w:tcPr>
          <w:p>
            <w:pPr>
              <w:jc w:val="center"/>
            </w:pPr>
            <w:r>
              <w:rPr>
                <w:rFonts w:hint="eastAsia" w:ascii="宋体" w:eastAsia="宋体"/>
                <w:b w:val="0"/>
                <w:color w:val="000000"/>
                <w:sz w:val="24"/>
                <w:szCs w:val="24"/>
                <w:shd w:val="clear" w:color="auto" w:fill="FFFFFF"/>
              </w:rPr>
              <w:t>35341.25</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1549.95</w:t>
            </w:r>
          </w:p>
        </w:tc>
        <w:tc>
          <w:tcPr>
            <w:tcW w:w="1134" w:type="dxa"/>
            <w:shd w:val="clear" w:color="auto" w:fill="FFFFFF"/>
          </w:tcPr>
          <w:p>
            <w:pPr>
              <w:jc w:val="center"/>
            </w:pPr>
            <w:r>
              <w:rPr>
                <w:rFonts w:hint="eastAsia" w:ascii="宋体" w:eastAsia="宋体"/>
                <w:b w:val="0"/>
                <w:color w:val="000000"/>
                <w:sz w:val="24"/>
                <w:szCs w:val="24"/>
                <w:shd w:val="clear" w:color="auto" w:fill="FFFFFF"/>
              </w:rPr>
              <w:t>85.34</w:t>
            </w:r>
          </w:p>
        </w:tc>
        <w:tc>
          <w:tcPr>
            <w:tcW w:w="1134" w:type="dxa"/>
            <w:shd w:val="clear" w:color="auto" w:fill="FFFFFF"/>
          </w:tcPr>
          <w:p>
            <w:pPr>
              <w:jc w:val="center"/>
            </w:pPr>
            <w:r>
              <w:rPr>
                <w:rFonts w:hint="eastAsia" w:ascii="宋体" w:eastAsia="宋体"/>
                <w:b w:val="0"/>
                <w:color w:val="000000"/>
                <w:sz w:val="24"/>
                <w:szCs w:val="24"/>
                <w:shd w:val="clear" w:color="auto" w:fill="FFFFFF"/>
              </w:rPr>
              <w:t>109.45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48627.40</w:t>
            </w:r>
          </w:p>
        </w:tc>
        <w:tc>
          <w:tcPr>
            <w:tcW w:w="1474" w:type="dxa"/>
            <w:shd w:val="clear" w:color="auto" w:fill="FFFFFF"/>
          </w:tcPr>
          <w:p>
            <w:pPr>
              <w:jc w:val="center"/>
            </w:pPr>
            <w:r>
              <w:rPr>
                <w:rFonts w:hint="eastAsia" w:ascii="宋体" w:eastAsia="宋体"/>
                <w:b w:val="0"/>
                <w:color w:val="000000"/>
                <w:sz w:val="24"/>
                <w:szCs w:val="24"/>
                <w:shd w:val="clear" w:color="auto" w:fill="FFFFFF"/>
              </w:rPr>
              <w:t>53040.57</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4079.47</w:t>
            </w:r>
          </w:p>
        </w:tc>
        <w:tc>
          <w:tcPr>
            <w:tcW w:w="1134" w:type="dxa"/>
            <w:shd w:val="clear" w:color="auto" w:fill="FFFFFF"/>
          </w:tcPr>
          <w:p>
            <w:pPr>
              <w:jc w:val="center"/>
            </w:pPr>
            <w:r>
              <w:rPr>
                <w:rFonts w:hint="eastAsia" w:ascii="宋体" w:eastAsia="宋体"/>
                <w:b w:val="0"/>
                <w:color w:val="000000"/>
                <w:sz w:val="24"/>
                <w:szCs w:val="24"/>
                <w:shd w:val="clear" w:color="auto" w:fill="FFFFFF"/>
              </w:rPr>
              <w:t>57.81</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63.06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该结构最小刚重比Di*Hi/Gi（57.81,第1层）不小于20,可以不考虑重力二阶效应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27547"/>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27556.06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35341.25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1549.95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48627.40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53040.57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4079.47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6056"/>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1041"/>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27254"/>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32315"/>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20645"/>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1512"/>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8072"/>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0658"/>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15572"/>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926"/>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28923"/>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"C:\\Users\\lenovo\\Desktop\\06%2520偏跨\\计算文件\\风机房\\风机房1-基拉梁\\计算书资料\\pos_L第2层砼柱墙截面控制内力简图.T"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D2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48</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2.52096</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2.144017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14.950963</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11.523558</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0.5476</c:v>
                </c:pt>
                <c:pt idx="1">
                  <c:v>0.5196</c:v>
                </c:pt>
                <c:pt idx="2">
                  <c:v>0.0116</c:v>
                </c:pt>
                <c:pt idx="3">
                  <c:v>0.1913</c:v>
                </c:pt>
                <c:pt idx="4">
                  <c:v>0.178</c:v>
                </c:pt>
                <c:pt idx="5">
                  <c:v>0.0061</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0.0132</c:v>
                </c:pt>
                <c:pt idx="1">
                  <c:v>0.0045</c:v>
                </c:pt>
                <c:pt idx="2">
                  <c:v>0.4206</c:v>
                </c:pt>
                <c:pt idx="3">
                  <c:v>0.0041</c:v>
                </c:pt>
                <c:pt idx="4">
                  <c:v>0.0063</c:v>
                </c:pt>
                <c:pt idx="5">
                  <c:v>0.1471</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7.770587</c:v>
                </c:pt>
                <c:pt idx="1">
                  <c:v>11.038747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0.015942</c:v>
                </c:pt>
                <c:pt idx="1">
                  <c:v>0.026938</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0.047593</c:v>
                </c:pt>
                <c:pt idx="1">
                  <c:v>0.217096</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4.963307</c:v>
                </c:pt>
                <c:pt idx="1">
                  <c:v>-2.379393</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0.033739</c:v>
                </c:pt>
                <c:pt idx="1">
                  <c:v>-0.013555</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0.089997</c:v>
                </c:pt>
                <c:pt idx="1">
                  <c:v>-0.022127</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0.016224</c:v>
                </c:pt>
                <c:pt idx="1">
                  <c:v>0.016071</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8.572392</c:v>
                </c:pt>
                <c:pt idx="1">
                  <c:v>11.07461</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0.017691</c:v>
                </c:pt>
                <c:pt idx="1">
                  <c:v>0.065034</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0.012548</c:v>
                </c:pt>
                <c:pt idx="1">
                  <c:v>-0.006708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4.166564</c:v>
                </c:pt>
                <c:pt idx="1">
                  <c:v>-2.210686</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0.139474</c:v>
                </c:pt>
                <c:pt idx="1">
                  <c:v>-0.070688</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18.809336</c:v>
                </c:pt>
                <c:pt idx="1">
                  <c:v>0.04288</c:v>
                </c:pt>
                <c:pt idx="2">
                  <c:v>0.264688</c:v>
                </c:pt>
                <c:pt idx="3">
                  <c:v>2.583915</c:v>
                </c:pt>
                <c:pt idx="4">
                  <c:v>0.020184</c:v>
                </c:pt>
                <c:pt idx="5">
                  <c:v>0.06787</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0.032295</c:v>
                </c:pt>
                <c:pt idx="1">
                  <c:v>19.647003</c:v>
                </c:pt>
                <c:pt idx="2">
                  <c:v>0.082724</c:v>
                </c:pt>
                <c:pt idx="3">
                  <c:v>0.005841</c:v>
                </c:pt>
                <c:pt idx="4">
                  <c:v>1.955878</c:v>
                </c:pt>
                <c:pt idx="5">
                  <c:v>0.068786</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19.072912</c:v>
                </c:pt>
                <c:pt idx="2">
                  <c:v>11.324799</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19.799885</c:v>
                </c:pt>
                <c:pt idx="2">
                  <c:v>11.304559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6.950302</c:v>
                </c:pt>
                <c:pt idx="1">
                  <c:v>10.200235</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7.215215</c:v>
                </c:pt>
                <c:pt idx="1">
                  <c:v>10.182005</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7.748114</c:v>
                </c:pt>
                <c:pt idx="1">
                  <c:v>11.324799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8.495325</c:v>
                </c:pt>
                <c:pt idx="1">
                  <c:v>11.304559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13.95461</c:v>
                </c:pt>
                <c:pt idx="1">
                  <c:v>10.475272</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2.384749</c:v>
                </c:pt>
                <c:pt idx="1">
                  <c:v>0.627218</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16.339359</c:v>
                </c:pt>
                <c:pt idx="1">
                  <c:v>11.102489</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12.675753</c:v>
                </c:pt>
                <c:pt idx="2">
                  <c:v>5.435905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13.530081</c:v>
                </c:pt>
                <c:pt idx="2">
                  <c:v>5.426188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14.605305</c:v>
                </c:pt>
                <c:pt idx="2">
                  <c:v>5.435905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14.940364</c:v>
                </c:pt>
                <c:pt idx="2">
                  <c:v>5.42619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19.072912</c:v>
                </c:pt>
                <c:pt idx="2">
                  <c:v>11.3248</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19.799881</c:v>
                </c:pt>
                <c:pt idx="2">
                  <c:v>11.304557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4.376382</c:v>
                </c:pt>
                <c:pt idx="2">
                  <c:v>8.694204</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3.939723</c:v>
                </c:pt>
                <c:pt idx="2">
                  <c:v>8.045085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3.905936</c:v>
                </c:pt>
                <c:pt idx="2">
                  <c:v>7.277963</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4.068133</c:v>
                </c:pt>
                <c:pt idx="2">
                  <c:v>7.646184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4.468122</c:v>
                </c:pt>
                <c:pt idx="2">
                  <c:v>8.759256</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3.965987</c:v>
                </c:pt>
                <c:pt idx="2">
                  <c:v>7.396128</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2.397003</c:v>
                </c:pt>
                <c:pt idx="2">
                  <c:v>4.738656</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2.385839</c:v>
                </c:pt>
                <c:pt idx="2">
                  <c:v>4.513649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3.899476</c:v>
                </c:pt>
                <c:pt idx="2">
                  <c:v>8.03729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3.838281</c:v>
                </c:pt>
                <c:pt idx="2">
                  <c:v>7.968503</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3.736514</c:v>
                </c:pt>
                <c:pt idx="2">
                  <c:v>6.976068</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3.763244</c:v>
                </c:pt>
                <c:pt idx="2">
                  <c:v>7.041965</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4.376381</c:v>
                </c:pt>
                <c:pt idx="2">
                  <c:v>4.317823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3.939722</c:v>
                </c:pt>
                <c:pt idx="2">
                  <c:v>4.308246</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3.905936</c:v>
                </c:pt>
                <c:pt idx="2">
                  <c:v>3.380216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4.068132</c:v>
                </c:pt>
                <c:pt idx="2">
                  <c:v>3.578051</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4.468121</c:v>
                </c:pt>
                <c:pt idx="2">
                  <c:v>4.335063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3.965986</c:v>
                </c:pt>
                <c:pt idx="2">
                  <c:v>3.465777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2.397003</c:v>
                </c:pt>
                <c:pt idx="2">
                  <c:v>2.341653</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2.385838</c:v>
                </c:pt>
                <c:pt idx="2">
                  <c:v>2.127811</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3.899475</c:v>
                </c:pt>
                <c:pt idx="2">
                  <c:v>4.132698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3.83828</c:v>
                </c:pt>
                <c:pt idx="2">
                  <c:v>4.123408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3.736513</c:v>
                </c:pt>
                <c:pt idx="2">
                  <c:v>3.239257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3.763244</c:v>
                </c:pt>
                <c:pt idx="2">
                  <c:v>3.273324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3.908499</c:v>
                </c:pt>
                <c:pt idx="2">
                  <c:v>4.103821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3.759151</c:v>
                </c:pt>
                <c:pt idx="2">
                  <c:v>3.247836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2.252163</c:v>
                </c:pt>
                <c:pt idx="2">
                  <c:v>2.327196</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2.335709</c:v>
                </c:pt>
                <c:pt idx="2">
                  <c:v>2.002265</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0.679494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1.1223</c:v>
                </c:pt>
                <c:pt idx="2">
                  <c:v>1.081733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1.026429</c:v>
                </c:pt>
                <c:pt idx="2">
                  <c:v>1.009611</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1.045342</c:v>
                </c:pt>
                <c:pt idx="2">
                  <c:v>1.043276</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1.081017</c:v>
                </c:pt>
                <c:pt idx="2">
                  <c:v>1.085803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1.1223</c:v>
                </c:pt>
                <c:pt idx="2">
                  <c:v>1.044795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1.026429</c:v>
                </c:pt>
                <c:pt idx="2">
                  <c:v>1.044827</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1.045342</c:v>
                </c:pt>
                <c:pt idx="2">
                  <c:v>1.043516</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1.081017</c:v>
                </c:pt>
                <c:pt idx="2">
                  <c:v>1.093094</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0.000921</c:v>
                </c:pt>
                <c:pt idx="2">
                  <c:v>0.000903</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0.000818</c:v>
                </c:pt>
                <c:pt idx="2">
                  <c:v>0.000722</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0.000494</c:v>
                </c:pt>
                <c:pt idx="2">
                  <c:v>0.000488</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0.000492</c:v>
                </c:pt>
                <c:pt idx="2">
                  <c:v>0.000443</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5.62</c:v>
                </c:pt>
                <c:pt idx="1">
                  <c:v>3.76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8.17</c:v>
                </c:pt>
                <c:pt idx="1">
                  <c:v>7.09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11.920601</c:v>
                </c:pt>
                <c:pt idx="1">
                  <c:v>7.078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12.3749</c:v>
                </c:pt>
                <c:pt idx="1">
                  <c:v>7.0653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0.4715</c:v>
                </c:pt>
                <c:pt idx="1">
                  <c:v>0.5312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0.6602</c:v>
                </c:pt>
                <c:pt idx="1">
                  <c:v>1.0035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1.61</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0.005758</c:v>
                </c:pt>
                <c:pt idx="1">
                  <c:v>0.005645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0.005764</c:v>
                </c:pt>
                <c:pt idx="1">
                  <c:v>0.005649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0.007519</c:v>
                </c:pt>
                <c:pt idx="1">
                  <c:v>0.007353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0.009346</c:v>
                </c:pt>
                <c:pt idx="1">
                  <c:v>0.007353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0.017297</c:v>
                </c:pt>
                <c:pt idx="1">
                  <c:v>0.011718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0.015858</c:v>
                </c:pt>
                <c:pt idx="1">
                  <c:v>0.009137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11.398572</c:v>
                </c:pt>
                <c:pt idx="2">
                  <c:v>6.303942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12.54715</c:v>
                </c:pt>
                <c:pt idx="2">
                  <c:v>6.937243</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8.554199</c:v>
                </c:pt>
                <c:pt idx="2">
                  <c:v>3.025892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9.415244</c:v>
                </c:pt>
                <c:pt idx="2">
                  <c:v>3.329877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80.73317</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4.86274</c:v>
                </c:pt>
                <c:pt idx="1">
                  <c:v>2.755606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5.304057</c:v>
                </c:pt>
                <c:pt idx="1">
                  <c:v>3.534125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2023-07-28T05:29:15Z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BFE4B48E01B644628173698939B7B3D2</vt:lpwstr>
  </property>
</Properties>
</file>