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</w:p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  <w:lang w:val="en-US" w:eastAsia="zh-CN"/>
        </w:rPr>
        <w:t>危废、固废库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地基基础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  <w:lang w:val="en-US" w:eastAsia="zh-CN"/>
        </w:rPr>
        <w:t>计算</w:t>
      </w: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书</w:t>
      </w:r>
      <w:bookmarkStart w:id="34" w:name="_GoBack"/>
      <w:bookmarkEnd w:id="34"/>
    </w:p>
    <w:p>
      <w:pPr>
        <w:jc w:val="center"/>
      </w:pPr>
    </w:p>
    <w:sdt>
      <w:sdtPr>
        <w:id w:val="1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_Toc26308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_Toc26308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_Toc21221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_Toc21221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_Toc30657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计算参数</w:t>
          </w:r>
          <w:r>
            <w:tab/>
          </w:r>
          <w:r>
            <w:fldChar w:fldCharType="begin"/>
          </w:r>
          <w:r>
            <w:instrText xml:space="preserve"> PAGEREF _Toc30657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_Toc7077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_Toc7077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_Toc19973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_Toc19973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_Toc7279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_Toc7279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_Toc383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_Toc383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_Toc7830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_Toc7830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_Toc27372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_Toc27372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_Toc16842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模型概况</w:t>
          </w:r>
          <w:r>
            <w:tab/>
          </w:r>
          <w:r>
            <w:fldChar w:fldCharType="begin"/>
          </w:r>
          <w:r>
            <w:instrText xml:space="preserve"> PAGEREF _Toc16842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_Toc21882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工况和组合</w:t>
          </w:r>
          <w:r>
            <w:tab/>
          </w:r>
          <w:r>
            <w:fldChar w:fldCharType="begin"/>
          </w:r>
          <w:r>
            <w:instrText xml:space="preserve"> PAGEREF _Toc21882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_Toc11712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工况信息</w:t>
          </w:r>
          <w:r>
            <w:tab/>
          </w:r>
          <w:r>
            <w:fldChar w:fldCharType="begin"/>
          </w:r>
          <w:r>
            <w:instrText xml:space="preserve"> PAGEREF _Toc11712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_Toc5728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_Toc5728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_Toc17877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材料</w:t>
          </w:r>
          <w:r>
            <w:tab/>
          </w:r>
          <w:r>
            <w:fldChar w:fldCharType="begin"/>
          </w:r>
          <w:r>
            <w:instrText xml:space="preserve"> PAGEREF _Toc17877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_Toc615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7. 桩基承载力验算</w:t>
          </w:r>
          <w:r>
            <w:tab/>
          </w:r>
          <w:r>
            <w:fldChar w:fldCharType="begin"/>
          </w:r>
          <w:r>
            <w:instrText xml:space="preserve"> PAGEREF _Toc615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_Toc5902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承台桩承载力结果</w:t>
          </w:r>
          <w:r>
            <w:tab/>
          </w:r>
          <w:r>
            <w:fldChar w:fldCharType="begin"/>
          </w:r>
          <w:r>
            <w:instrText xml:space="preserve"> PAGEREF _Toc5902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_Toc14450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8. 基础配筋</w:t>
          </w:r>
          <w:r>
            <w:tab/>
          </w:r>
          <w:r>
            <w:fldChar w:fldCharType="begin"/>
          </w:r>
          <w:r>
            <w:instrText xml:space="preserve"> PAGEREF _Toc14450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_Toc15083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承台配筋结果</w:t>
          </w:r>
          <w:r>
            <w:tab/>
          </w:r>
          <w:r>
            <w:fldChar w:fldCharType="begin"/>
          </w:r>
          <w:r>
            <w:instrText xml:space="preserve"> PAGEREF _Toc15083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_Toc12676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9. 冲剪局压验算结果</w:t>
          </w:r>
          <w:r>
            <w:tab/>
          </w:r>
          <w:r>
            <w:fldChar w:fldCharType="begin"/>
          </w:r>
          <w:r>
            <w:instrText xml:space="preserve"> PAGEREF _Toc12676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_Toc32219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桩承台冲剪验算</w:t>
          </w:r>
          <w:r>
            <w:tab/>
          </w:r>
          <w:r>
            <w:fldChar w:fldCharType="begin"/>
          </w:r>
          <w:r>
            <w:instrText xml:space="preserve"> PAGEREF _Toc32219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_Toc18914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10. 结果简图</w:t>
          </w:r>
          <w:r>
            <w:tab/>
          </w:r>
          <w:r>
            <w:fldChar w:fldCharType="begin"/>
          </w:r>
          <w:r>
            <w:instrText xml:space="preserve"> PAGEREF _Toc18914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_Toc20058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模型基本简图</w:t>
          </w:r>
          <w:r>
            <w:tab/>
          </w:r>
          <w:r>
            <w:fldChar w:fldCharType="begin"/>
          </w:r>
          <w:r>
            <w:instrText xml:space="preserve"> PAGEREF _Toc20058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_Toc21559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板面荷载简图</w:t>
          </w:r>
          <w:r>
            <w:tab/>
          </w:r>
          <w:r>
            <w:fldChar w:fldCharType="begin"/>
          </w:r>
          <w:r>
            <w:instrText xml:space="preserve"> PAGEREF _Toc21559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_Toc25092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3. 模型桩土刚度简图</w:t>
          </w:r>
          <w:r>
            <w:tab/>
          </w:r>
          <w:r>
            <w:fldChar w:fldCharType="begin"/>
          </w:r>
          <w:r>
            <w:instrText xml:space="preserve"> PAGEREF _Toc25092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_Toc3813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4. 承载力计算结果</w:t>
          </w:r>
          <w:r>
            <w:tab/>
          </w:r>
          <w:r>
            <w:fldChar w:fldCharType="begin"/>
          </w:r>
          <w:r>
            <w:instrText xml:space="preserve"> PAGEREF _Toc3813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_Toc10263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无震最大反力</w:t>
          </w:r>
          <w:r>
            <w:tab/>
          </w:r>
          <w:r>
            <w:fldChar w:fldCharType="begin"/>
          </w:r>
          <w:r>
            <w:instrText xml:space="preserve"> PAGEREF _Toc10263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_Toc21745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有震最大反力</w:t>
          </w:r>
          <w:r>
            <w:tab/>
          </w:r>
          <w:r>
            <w:fldChar w:fldCharType="begin"/>
          </w:r>
          <w:r>
            <w:instrText xml:space="preserve"> PAGEREF _Toc21745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_Toc7489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软弱下卧层验算</w:t>
          </w:r>
          <w:r>
            <w:tab/>
          </w:r>
          <w:r>
            <w:fldChar w:fldCharType="begin"/>
          </w:r>
          <w:r>
            <w:instrText xml:space="preserve"> PAGEREF _Toc7489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_Toc28453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(4). 桩身承载力</w:t>
          </w:r>
          <w:r>
            <w:tab/>
          </w:r>
          <w:r>
            <w:fldChar w:fldCharType="begin"/>
          </w:r>
          <w:r>
            <w:instrText xml:space="preserve"> PAGEREF _Toc28453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_Toc29360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5. 弯矩计算结果</w:t>
          </w:r>
          <w:r>
            <w:tab/>
          </w:r>
          <w:r>
            <w:fldChar w:fldCharType="begin"/>
          </w:r>
          <w:r>
            <w:instrText xml:space="preserve"> PAGEREF _Toc29360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_Toc20313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6. 配筋计算结果</w:t>
          </w:r>
          <w:r>
            <w:tab/>
          </w:r>
          <w:r>
            <w:fldChar w:fldCharType="begin"/>
          </w:r>
          <w:r>
            <w:instrText xml:space="preserve"> PAGEREF _Toc20313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_Toc19125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配筋简图(主模型)</w:t>
          </w:r>
          <w:r>
            <w:tab/>
          </w:r>
          <w:r>
            <w:fldChar w:fldCharType="begin"/>
          </w:r>
          <w:r>
            <w:instrText xml:space="preserve"> PAGEREF _Toc19125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_Toc3850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配筋简图-顶筋(主模型)</w:t>
          </w:r>
          <w:r>
            <w:tab/>
          </w:r>
          <w:r>
            <w:fldChar w:fldCharType="begin"/>
          </w:r>
          <w:r>
            <w:instrText xml:space="preserve"> PAGEREF _Toc3850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072"/>
            </w:tabs>
          </w:pPr>
          <w:r>
            <w:fldChar w:fldCharType="begin"/>
          </w:r>
          <w:r>
            <w:instrText xml:space="preserve"> HYPERLINK \l _Toc8065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配筋简图-底筋(主模型)</w:t>
          </w:r>
          <w:r>
            <w:tab/>
          </w:r>
          <w:r>
            <w:fldChar w:fldCharType="begin"/>
          </w:r>
          <w:r>
            <w:instrText xml:space="preserve"> PAGEREF _Toc8065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2630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07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rPr>
          <w:trHeight w:val="453" w:hRule="atLeast"/>
        </w:trPr>
        <w:tc>
          <w:tcPr>
            <w:tcW w:w="907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2122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3065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7077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19973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7279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383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7830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27372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1684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07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567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567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567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</w:tbl>
    <w:p>
      <w:pPr>
        <w:pStyle w:val="16"/>
        <w:jc w:val="left"/>
      </w:pPr>
      <w:bookmarkStart w:id="10" w:name="_Toc2188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1171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2155.91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35.91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51.05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104.70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20.49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70.90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70.90</w:t>
            </w:r>
          </w:p>
        </w:tc>
      </w:tr>
    </w:tbl>
    <w:p>
      <w:pPr>
        <w:pStyle w:val="3"/>
        <w:jc w:val="left"/>
      </w:pPr>
      <w:bookmarkStart w:id="12" w:name="_Toc572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1.00*恒-1.00*地x+0.50*活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1.30*恒-1.40*地x+0.65*活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1787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615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桩基承载力验算</w:t>
      </w:r>
      <w:bookmarkEnd w:id="14"/>
    </w:p>
    <w:p>
      <w:pPr>
        <w:pStyle w:val="3"/>
        <w:jc w:val="left"/>
      </w:pPr>
      <w:bookmarkStart w:id="15" w:name="_Toc590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承台桩承载力结果</w:t>
      </w:r>
      <w:bookmarkEnd w:id="1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表7-1承台桩承载力验算结果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2835"/>
        <w:gridCol w:w="1701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详情</w:t>
            </w:r>
          </w:p>
        </w:tc>
        <w:tc>
          <w:tcPr>
            <w:tcW w:w="283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344.6(1350.0)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344.6(1620.0)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334.7(1687.5)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334.7(2025.0)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344.6(1350.0)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344.6(1620.0)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334.7(1687.5)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334.7(2025.0)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509.4(1350.0)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509.4(1620.0)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494.5(1687.5)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494.5(2025.0)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509.4(1350.0)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509.4(1620.0)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494.5(1687.5)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494.5(2025.0)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344.6(1350.0)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344.6(1620.0)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334.7(1687.5)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334.7(2025.0)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344.6(1350.0)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344.6(1620.0)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334.7(1687.5)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334.7(2025.0)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</w:tbl>
    <w:p>
      <w:pPr>
        <w:pStyle w:val="16"/>
        <w:jc w:val="left"/>
      </w:pPr>
      <w:bookmarkStart w:id="16" w:name="_Toc1445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基础配筋</w:t>
      </w:r>
      <w:bookmarkEnd w:id="16"/>
    </w:p>
    <w:p>
      <w:pPr>
        <w:pStyle w:val="3"/>
        <w:jc w:val="left"/>
      </w:pPr>
      <w:bookmarkStart w:id="17" w:name="_Toc1508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1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12.00</w:t>
            </w:r>
          </w:p>
        </w:tc>
      </w:tr>
    </w:tbl>
    <w:p>
      <w:pPr>
        <w:pStyle w:val="16"/>
        <w:jc w:val="left"/>
      </w:pPr>
      <w:bookmarkStart w:id="18" w:name="_Toc1267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冲剪局压验算结果</w:t>
      </w:r>
      <w:bookmarkEnd w:id="18"/>
    </w:p>
    <w:p>
      <w:pPr>
        <w:pStyle w:val="3"/>
        <w:jc w:val="left"/>
      </w:pPr>
      <w:bookmarkStart w:id="19" w:name="_Toc3221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1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>
      <w:pPr>
        <w:pStyle w:val="16"/>
        <w:jc w:val="left"/>
      </w:pPr>
      <w:bookmarkStart w:id="20" w:name="_Toc1891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结果简图</w:t>
      </w:r>
      <w:bookmarkEnd w:id="20"/>
    </w:p>
    <w:p>
      <w:pPr>
        <w:pStyle w:val="3"/>
        <w:jc w:val="left"/>
      </w:pPr>
      <w:bookmarkStart w:id="21" w:name="_Toc2005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21"/>
    </w:p>
    <w:p>
      <w:pPr>
        <w:sectPr>
          <w:headerReference r:id="rId3" w:type="default"/>
          <w:footerReference r:id="rId4" w:type="default"/>
          <w:pgSz w:w="11906" w:h="16838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127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2" w:name="_Toc2155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23" w:name="_Toc2509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模型桩土刚度简图</w:t>
      </w:r>
      <w:bookmarkEnd w:id="2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图10-3 桩土刚度简图</w:t>
      </w:r>
    </w:p>
    <w:p>
      <w:pPr>
        <w:spacing w:beforeLines="0" w:afterLines="0"/>
        <w:jc w:val="left"/>
      </w:pPr>
      <w:r>
        <w:t>说明: 1、基床系数单位为kN/m^3，桩抗压、抗拉刚度单位为kN/m、弯曲刚度为kN*m/rad。</w:t>
      </w:r>
    </w:p>
    <w:p>
      <w:pPr>
        <w:pStyle w:val="3"/>
        <w:jc w:val="left"/>
      </w:pPr>
      <w:bookmarkStart w:id="24" w:name="_Toc381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承载力计算结果</w:t>
      </w:r>
      <w:bookmarkEnd w:id="24"/>
    </w:p>
    <w:p>
      <w:pPr>
        <w:pStyle w:val="4"/>
        <w:jc w:val="left"/>
      </w:pPr>
      <w:bookmarkStart w:id="25" w:name="_Toc1026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25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图10-4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26" w:name="_Toc21745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2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图10-5 有震最大反力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27" w:name="_Toc7489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软弱下卧层验算</w:t>
      </w:r>
      <w:bookmarkEnd w:id="27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图10-6 软弱下卧层验算</w:t>
      </w:r>
    </w:p>
    <w:p>
      <w:pPr>
        <w:spacing w:beforeLines="0" w:afterLines="0"/>
        <w:jc w:val="left"/>
      </w:pPr>
      <w:r>
        <w:t>说明: pz:相应于作用的标准组合时，软弱下卧层顶面处的附加压力值(kPa)(括号内为控制组合); pcz:软弱下卧层顶面处土的自重压力值(kPa); faz:软弱下卧层经深度修正的地基承载力特征值。</w:t>
      </w:r>
    </w:p>
    <w:p>
      <w:pPr>
        <w:pStyle w:val="4"/>
        <w:jc w:val="left"/>
      </w:pPr>
      <w:bookmarkStart w:id="28" w:name="_Toc2845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(4). 桩身承载力</w:t>
      </w:r>
      <w:bookmarkEnd w:id="28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图10-7 桩身承载力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9" w:name="_Toc2936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弯矩计算结果</w:t>
      </w:r>
      <w:bookmarkEnd w:id="29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图10-8 弯矩图</w:t>
      </w:r>
    </w:p>
    <w:p>
      <w:pPr>
        <w:spacing w:beforeLines="0" w:afterLines="0"/>
        <w:jc w:val="left"/>
      </w:pPr>
      <w:r>
        <w:t>说明: 1、独基、承台图中数值由上到下依次表示板底绕y轴、x轴的弯矩Mx、My。2、对于梁，底部受拉为正，底部受压为负。3、独基、承台弯矩单位为kN*m，板单元和梁的弯矩单位分别为kN*m/m和kN*m。</w:t>
      </w:r>
    </w:p>
    <w:p>
      <w:pPr>
        <w:pStyle w:val="3"/>
        <w:jc w:val="left"/>
      </w:pPr>
      <w:bookmarkStart w:id="30" w:name="_Toc2031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6. 配筋计算结果</w:t>
      </w:r>
      <w:bookmarkEnd w:id="30"/>
    </w:p>
    <w:p>
      <w:pPr>
        <w:pStyle w:val="4"/>
        <w:jc w:val="left"/>
      </w:pPr>
      <w:bookmarkStart w:id="31" w:name="_Toc19125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配筋简图(主模型)</w:t>
      </w:r>
      <w:bookmarkEnd w:id="31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图10-9 配筋简图(主模型)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32" w:name="_Toc385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配筋简图-顶筋(主模型)</w:t>
      </w:r>
      <w:bookmarkEnd w:id="3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图10-10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33" w:name="_Toc8065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配筋简图-底筋(主模型)</w:t>
      </w:r>
      <w:bookmarkEnd w:id="3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图10-11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sectPr>
      <w:headerReference r:id="rId5" w:type="default"/>
      <w:footerReference r:id="rId6" w:type="default"/>
      <w:pgSz w:w="23814" w:h="16839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DC65FD4"/>
    <w:rsid w:val="7553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qFormat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qFormat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9.emf"/><Relationship Id="rId15" Type="http://schemas.openxmlformats.org/officeDocument/2006/relationships/image" Target="media/image8.emf"/><Relationship Id="rId14" Type="http://schemas.openxmlformats.org/officeDocument/2006/relationships/image" Target="media/image7.emf"/><Relationship Id="rId13" Type="http://schemas.openxmlformats.org/officeDocument/2006/relationships/image" Target="media/image6.emf"/><Relationship Id="rId12" Type="http://schemas.openxmlformats.org/officeDocument/2006/relationships/image" Target="media/image5.emf"/><Relationship Id="rId11" Type="http://schemas.openxmlformats.org/officeDocument/2006/relationships/image" Target="media/image4.emf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0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lenovo</cp:lastModifiedBy>
  <dcterms:modified xsi:type="dcterms:W3CDTF">2023-07-28T04:53:26Z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C7B7E8E075C44EFC85FC88EB591D940B</vt:lpwstr>
  </property>
</Properties>
</file>