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83" w:name="_GoBack"/>
      <w:bookmarkEnd w:id="83"/>
    </w:p>
    <w:p>
      <w:pPr>
        <w:jc w:val="center"/>
      </w:pPr>
      <w:r>
        <w:rPr>
          <w:rFonts w:hint="eastAsia" w:ascii="黑体" w:eastAsia="黑体"/>
          <w:b w:val="0"/>
          <w:color w:val="000000"/>
          <w:sz w:val="96"/>
          <w:szCs w:val="96"/>
          <w:shd w:val="clear" w:color="auto" w:fill="FFFFFF"/>
        </w:rPr>
        <w:t>危废、固上部计算书废库</w:t>
      </w:r>
    </w:p>
    <w:p>
      <w:pPr>
        <w:jc w:val="center"/>
      </w:pPr>
    </w:p>
    <w:tbl>
      <w:tblPr>
        <w:tblStyle w:val="42"/>
        <w:tblW w:w="7257" w:type="dxa"/>
        <w:jc w:val="center"/>
        <w:tblLayout w:type="autofit"/>
        <w:tblCellMar>
          <w:top w:w="0" w:type="dxa"/>
          <w:left w:w="108" w:type="dxa"/>
          <w:bottom w:w="0" w:type="dxa"/>
          <w:right w:w="108" w:type="dxa"/>
        </w:tblCellMar>
      </w:tblPr>
      <w:tblGrid>
        <w:gridCol w:w="3628"/>
        <w:gridCol w:w="3629"/>
      </w:tblGrid>
      <w:tr>
        <w:tblPrEx>
          <w:tblCellMar>
            <w:top w:w="0" w:type="dxa"/>
            <w:left w:w="108" w:type="dxa"/>
            <w:bottom w:w="0" w:type="dxa"/>
            <w:right w:w="108" w:type="dxa"/>
          </w:tblCellMar>
        </w:tblPrEx>
        <w:trPr>
          <w:tblHeader/>
          <w:jc w:val="center"/>
        </w:trPr>
        <w:tc>
          <w:tcPr>
            <w:tcW w:w="3628" w:type="dxa"/>
            <w:shd w:val="clear" w:color="auto" w:fill="FFFFFF"/>
          </w:tcPr>
          <w:p>
            <w:pPr>
              <w:jc w:val="left"/>
            </w:pPr>
            <w:r>
              <w:rPr>
                <w:rFonts w:hint="eastAsia" w:ascii="宋体" w:eastAsia="宋体"/>
                <w:b w:val="0"/>
                <w:color w:val="000000"/>
                <w:sz w:val="28"/>
                <w:szCs w:val="28"/>
                <w:shd w:val="clear" w:color="auto" w:fill="FFFFFF"/>
              </w:rPr>
              <w:t xml:space="preserve">项目编号: </w:t>
            </w:r>
          </w:p>
        </w:tc>
        <w:tc>
          <w:tcPr>
            <w:tcW w:w="3628" w:type="dxa"/>
            <w:shd w:val="clear" w:color="auto" w:fill="FFFFFF"/>
          </w:tcPr>
          <w:p>
            <w:pPr>
              <w:jc w:val="left"/>
            </w:pPr>
            <w:r>
              <w:rPr>
                <w:rFonts w:hint="eastAsia" w:ascii="宋体" w:eastAsia="宋体"/>
                <w:b w:val="0"/>
                <w:color w:val="000000"/>
                <w:sz w:val="28"/>
                <w:szCs w:val="28"/>
                <w:shd w:val="clear" w:color="auto" w:fill="FFFFFF"/>
              </w:rPr>
              <w:t xml:space="preserve">项目名称: </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blPrEx>
          <w:tblCellMar>
            <w:top w:w="0" w:type="dxa"/>
            <w:left w:w="108" w:type="dxa"/>
            <w:bottom w:w="0" w:type="dxa"/>
            <w:right w:w="108" w:type="dxa"/>
          </w:tblCellMar>
        </w:tblPrEx>
        <w:trPr>
          <w:jc w:val="center"/>
        </w:trPr>
        <w:tc>
          <w:tcPr>
            <w:tcW w:w="3628" w:type="dxa"/>
            <w:shd w:val="clear" w:color="auto" w:fill="FFFFFF"/>
          </w:tcPr>
          <w:p>
            <w:pPr>
              <w:jc w:val="left"/>
            </w:pPr>
            <w:r>
              <w:rPr>
                <w:rFonts w:hint="eastAsia" w:ascii="宋体" w:eastAsia="宋体"/>
                <w:b w:val="0"/>
                <w:color w:val="000000"/>
                <w:sz w:val="28"/>
                <w:szCs w:val="28"/>
                <w:shd w:val="clear" w:color="auto" w:fill="FFFFFF"/>
              </w:rPr>
              <w:t>校核人: XXX设计师</w:t>
            </w:r>
          </w:p>
        </w:tc>
        <w:tc>
          <w:tcPr>
            <w:tcW w:w="3628" w:type="dxa"/>
            <w:shd w:val="clear" w:color="auto" w:fill="FFFFFF"/>
          </w:tcPr>
          <w:p>
            <w:pPr>
              <w:jc w:val="left"/>
            </w:pPr>
            <w:r>
              <w:rPr>
                <w:rFonts w:hint="eastAsia" w:ascii="宋体" w:eastAsia="宋体"/>
                <w:b w:val="0"/>
                <w:color w:val="000000"/>
                <w:sz w:val="28"/>
                <w:szCs w:val="28"/>
                <w:shd w:val="clear" w:color="auto" w:fill="FFFFFF"/>
              </w:rPr>
              <w:t xml:space="preserve">日期: </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r>
        <w:br w:type="page"/>
      </w:r>
    </w:p>
    <w:sdt>
      <w:sdtPr>
        <w:id w:val="1"/>
        <w:docPartObj>
          <w:docPartGallery w:val="Table of Contents"/>
          <w:docPartUnique/>
        </w:docPartObj>
      </w:sdtPr>
      <w:sdtContent>
        <w:p>
          <w:pPr>
            <w:pStyle w:val="53"/>
            <w:jc w:val="center"/>
          </w:pPr>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_Toc15972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_Toc15972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_Toc16678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_Toc16678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_Toc22543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_Toc22543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_Toc6713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_Toc6713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_Toc20923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_Toc20923 \h </w:instrText>
          </w:r>
          <w:r>
            <w:fldChar w:fldCharType="separate"/>
          </w:r>
          <w:r>
            <w:t>6</w:t>
          </w:r>
          <w:r>
            <w:fldChar w:fldCharType="end"/>
          </w:r>
          <w:r>
            <w:fldChar w:fldCharType="end"/>
          </w:r>
        </w:p>
        <w:p>
          <w:pPr>
            <w:pStyle w:val="12"/>
            <w:tabs>
              <w:tab w:val="right" w:leader="dot" w:pos="9072"/>
            </w:tabs>
          </w:pPr>
          <w:r>
            <w:fldChar w:fldCharType="begin"/>
          </w:r>
          <w:r>
            <w:instrText xml:space="preserve"> HYPERLINK \l _Toc14628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_Toc14628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_Toc340 </w:instrText>
          </w:r>
          <w:r>
            <w:fldChar w:fldCharType="separate"/>
          </w:r>
          <w:r>
            <w:rPr>
              <w:rFonts w:hint="eastAsia" w:ascii="宋体" w:eastAsia="宋体"/>
              <w:szCs w:val="28"/>
              <w:shd w:val="clear" w:color="auto" w:fill="FFFFFF"/>
            </w:rPr>
            <w:t>1. 系统总信息</w:t>
          </w:r>
          <w:r>
            <w:tab/>
          </w:r>
          <w:r>
            <w:fldChar w:fldCharType="begin"/>
          </w:r>
          <w:r>
            <w:instrText xml:space="preserve"> PAGEREF _Toc340 \h </w:instrText>
          </w:r>
          <w:r>
            <w:fldChar w:fldCharType="separate"/>
          </w:r>
          <w:r>
            <w:t>6</w:t>
          </w:r>
          <w:r>
            <w:fldChar w:fldCharType="end"/>
          </w:r>
          <w:r>
            <w:fldChar w:fldCharType="end"/>
          </w:r>
        </w:p>
        <w:p>
          <w:pPr>
            <w:pStyle w:val="15"/>
            <w:tabs>
              <w:tab w:val="right" w:leader="dot" w:pos="9072"/>
            </w:tabs>
          </w:pPr>
          <w:r>
            <w:fldChar w:fldCharType="begin"/>
          </w:r>
          <w:r>
            <w:instrText xml:space="preserve"> HYPERLINK \l _Toc29938 </w:instrText>
          </w:r>
          <w:r>
            <w:fldChar w:fldCharType="separate"/>
          </w:r>
          <w:r>
            <w:rPr>
              <w:rFonts w:hint="eastAsia" w:ascii="宋体" w:eastAsia="宋体"/>
              <w:szCs w:val="28"/>
              <w:shd w:val="clear" w:color="auto" w:fill="FFFFFF"/>
            </w:rPr>
            <w:t>2. 楼层信息</w:t>
          </w:r>
          <w:r>
            <w:tab/>
          </w:r>
          <w:r>
            <w:fldChar w:fldCharType="begin"/>
          </w:r>
          <w:r>
            <w:instrText xml:space="preserve"> PAGEREF _Toc29938 \h </w:instrText>
          </w:r>
          <w:r>
            <w:fldChar w:fldCharType="separate"/>
          </w:r>
          <w:r>
            <w:t>15</w:t>
          </w:r>
          <w:r>
            <w:fldChar w:fldCharType="end"/>
          </w:r>
          <w:r>
            <w:fldChar w:fldCharType="end"/>
          </w:r>
        </w:p>
        <w:p>
          <w:pPr>
            <w:pStyle w:val="15"/>
            <w:tabs>
              <w:tab w:val="right" w:leader="dot" w:pos="9072"/>
            </w:tabs>
          </w:pPr>
          <w:r>
            <w:fldChar w:fldCharType="begin"/>
          </w:r>
          <w:r>
            <w:instrText xml:space="preserve"> HYPERLINK \l _Toc7994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_Toc7994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_Toc5094 </w:instrText>
          </w:r>
          <w:r>
            <w:fldChar w:fldCharType="separate"/>
          </w:r>
          <w:r>
            <w:rPr>
              <w:rFonts w:hint="eastAsia" w:ascii="宋体" w:eastAsia="宋体"/>
              <w:szCs w:val="28"/>
              <w:shd w:val="clear" w:color="auto" w:fill="FFFFFF"/>
            </w:rPr>
            <w:t>4. 层塔属性</w:t>
          </w:r>
          <w:r>
            <w:tab/>
          </w:r>
          <w:r>
            <w:fldChar w:fldCharType="begin"/>
          </w:r>
          <w:r>
            <w:instrText xml:space="preserve"> PAGEREF _Toc5094 \h </w:instrText>
          </w:r>
          <w:r>
            <w:fldChar w:fldCharType="separate"/>
          </w:r>
          <w:r>
            <w:t>18</w:t>
          </w:r>
          <w:r>
            <w:fldChar w:fldCharType="end"/>
          </w:r>
          <w:r>
            <w:fldChar w:fldCharType="end"/>
          </w:r>
        </w:p>
        <w:p>
          <w:pPr>
            <w:pStyle w:val="12"/>
            <w:tabs>
              <w:tab w:val="right" w:leader="dot" w:pos="9072"/>
            </w:tabs>
          </w:pPr>
          <w:r>
            <w:fldChar w:fldCharType="begin"/>
          </w:r>
          <w:r>
            <w:instrText xml:space="preserve"> HYPERLINK \l _Toc4743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_Toc4743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_Toc6953 </w:instrText>
          </w:r>
          <w:r>
            <w:fldChar w:fldCharType="separate"/>
          </w:r>
          <w:r>
            <w:rPr>
              <w:rFonts w:hint="eastAsia" w:ascii="宋体" w:eastAsia="宋体"/>
              <w:szCs w:val="28"/>
              <w:shd w:val="clear" w:color="auto" w:fill="FFFFFF"/>
            </w:rPr>
            <w:t>1. 工况设定</w:t>
          </w:r>
          <w:r>
            <w:tab/>
          </w:r>
          <w:r>
            <w:fldChar w:fldCharType="begin"/>
          </w:r>
          <w:r>
            <w:instrText xml:space="preserve"> PAGEREF _Toc6953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_Toc25700 </w:instrText>
          </w:r>
          <w:r>
            <w:fldChar w:fldCharType="separate"/>
          </w:r>
          <w:r>
            <w:rPr>
              <w:rFonts w:hint="eastAsia" w:ascii="宋体" w:eastAsia="宋体"/>
              <w:szCs w:val="28"/>
              <w:shd w:val="clear" w:color="auto" w:fill="FFFFFF"/>
            </w:rPr>
            <w:t>2. 工况信息</w:t>
          </w:r>
          <w:r>
            <w:tab/>
          </w:r>
          <w:r>
            <w:fldChar w:fldCharType="begin"/>
          </w:r>
          <w:r>
            <w:instrText xml:space="preserve"> PAGEREF _Toc25700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_Toc19771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_Toc19771 \h </w:instrText>
          </w:r>
          <w:r>
            <w:fldChar w:fldCharType="separate"/>
          </w:r>
          <w:r>
            <w:t>20</w:t>
          </w:r>
          <w:r>
            <w:fldChar w:fldCharType="end"/>
          </w:r>
          <w:r>
            <w:fldChar w:fldCharType="end"/>
          </w:r>
        </w:p>
        <w:p>
          <w:pPr>
            <w:pStyle w:val="12"/>
            <w:tabs>
              <w:tab w:val="right" w:leader="dot" w:pos="9072"/>
            </w:tabs>
          </w:pPr>
          <w:r>
            <w:fldChar w:fldCharType="begin"/>
          </w:r>
          <w:r>
            <w:instrText xml:space="preserve"> HYPERLINK \l _Toc15183 </w:instrText>
          </w:r>
          <w:r>
            <w:fldChar w:fldCharType="separate"/>
          </w:r>
          <w:r>
            <w:rPr>
              <w:rFonts w:hint="eastAsia" w:ascii="宋体" w:eastAsia="宋体"/>
              <w:szCs w:val="32"/>
              <w:shd w:val="clear" w:color="auto" w:fill="FFFFFF"/>
            </w:rPr>
            <w:t>八. 质量信息</w:t>
          </w:r>
          <w:r>
            <w:tab/>
          </w:r>
          <w:r>
            <w:fldChar w:fldCharType="begin"/>
          </w:r>
          <w:r>
            <w:instrText xml:space="preserve"> PAGEREF _Toc15183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_Toc21688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_Toc21688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_Toc1339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_Toc1339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_Toc18025 </w:instrText>
          </w:r>
          <w:r>
            <w:fldChar w:fldCharType="separate"/>
          </w:r>
          <w:r>
            <w:rPr>
              <w:rFonts w:hint="eastAsia" w:ascii="宋体" w:eastAsia="宋体"/>
              <w:szCs w:val="32"/>
              <w:shd w:val="clear" w:color="auto" w:fill="FFFFFF"/>
            </w:rPr>
            <w:t>九. 荷载信息</w:t>
          </w:r>
          <w:r>
            <w:tab/>
          </w:r>
          <w:r>
            <w:fldChar w:fldCharType="begin"/>
          </w:r>
          <w:r>
            <w:instrText xml:space="preserve"> PAGEREF _Toc18025 \h </w:instrText>
          </w:r>
          <w:r>
            <w:fldChar w:fldCharType="separate"/>
          </w:r>
          <w:r>
            <w:t>24</w:t>
          </w:r>
          <w:r>
            <w:fldChar w:fldCharType="end"/>
          </w:r>
          <w:r>
            <w:fldChar w:fldCharType="end"/>
          </w:r>
        </w:p>
        <w:p>
          <w:pPr>
            <w:pStyle w:val="15"/>
            <w:tabs>
              <w:tab w:val="right" w:leader="dot" w:pos="9072"/>
            </w:tabs>
          </w:pPr>
          <w:r>
            <w:fldChar w:fldCharType="begin"/>
          </w:r>
          <w:r>
            <w:instrText xml:space="preserve"> HYPERLINK \l _Toc28650 </w:instrText>
          </w:r>
          <w:r>
            <w:fldChar w:fldCharType="separate"/>
          </w:r>
          <w:r>
            <w:rPr>
              <w:rFonts w:hint="eastAsia" w:ascii="宋体" w:eastAsia="宋体"/>
              <w:szCs w:val="28"/>
              <w:shd w:val="clear" w:color="auto" w:fill="FFFFFF"/>
            </w:rPr>
            <w:t>1. 风荷载信息</w:t>
          </w:r>
          <w:r>
            <w:tab/>
          </w:r>
          <w:r>
            <w:fldChar w:fldCharType="begin"/>
          </w:r>
          <w:r>
            <w:instrText xml:space="preserve"> PAGEREF _Toc28650 \h </w:instrText>
          </w:r>
          <w:r>
            <w:fldChar w:fldCharType="separate"/>
          </w:r>
          <w:r>
            <w:t>24</w:t>
          </w:r>
          <w:r>
            <w:fldChar w:fldCharType="end"/>
          </w:r>
          <w:r>
            <w:fldChar w:fldCharType="end"/>
          </w:r>
        </w:p>
        <w:p>
          <w:pPr>
            <w:pStyle w:val="12"/>
            <w:tabs>
              <w:tab w:val="right" w:leader="dot" w:pos="9072"/>
            </w:tabs>
          </w:pPr>
          <w:r>
            <w:fldChar w:fldCharType="begin"/>
          </w:r>
          <w:r>
            <w:instrText xml:space="preserve"> HYPERLINK \l _Toc15548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_Toc15548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_Toc2297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_Toc2297 \h </w:instrText>
          </w:r>
          <w:r>
            <w:fldChar w:fldCharType="separate"/>
          </w:r>
          <w:r>
            <w:t>26</w:t>
          </w:r>
          <w:r>
            <w:fldChar w:fldCharType="end"/>
          </w:r>
          <w:r>
            <w:fldChar w:fldCharType="end"/>
          </w:r>
        </w:p>
        <w:p>
          <w:pPr>
            <w:pStyle w:val="15"/>
            <w:tabs>
              <w:tab w:val="right" w:leader="dot" w:pos="9072"/>
            </w:tabs>
          </w:pPr>
          <w:r>
            <w:fldChar w:fldCharType="begin"/>
          </w:r>
          <w:r>
            <w:instrText xml:space="preserve"> HYPERLINK \l _Toc8212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_Toc8212 \h </w:instrText>
          </w:r>
          <w:r>
            <w:fldChar w:fldCharType="separate"/>
          </w:r>
          <w:r>
            <w:t>28</w:t>
          </w:r>
          <w:r>
            <w:fldChar w:fldCharType="end"/>
          </w:r>
          <w:r>
            <w:fldChar w:fldCharType="end"/>
          </w:r>
        </w:p>
        <w:p>
          <w:pPr>
            <w:pStyle w:val="15"/>
            <w:tabs>
              <w:tab w:val="right" w:leader="dot" w:pos="9072"/>
            </w:tabs>
          </w:pPr>
          <w:r>
            <w:fldChar w:fldCharType="begin"/>
          </w:r>
          <w:r>
            <w:instrText xml:space="preserve"> HYPERLINK \l _Toc27513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_Toc27513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_Toc2713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_Toc2713 \h </w:instrText>
          </w:r>
          <w:r>
            <w:fldChar w:fldCharType="separate"/>
          </w:r>
          <w:r>
            <w:t>32</w:t>
          </w:r>
          <w:r>
            <w:fldChar w:fldCharType="end"/>
          </w:r>
          <w:r>
            <w:fldChar w:fldCharType="end"/>
          </w:r>
        </w:p>
        <w:p>
          <w:pPr>
            <w:pStyle w:val="15"/>
            <w:tabs>
              <w:tab w:val="right" w:leader="dot" w:pos="9072"/>
            </w:tabs>
          </w:pPr>
          <w:r>
            <w:fldChar w:fldCharType="begin"/>
          </w:r>
          <w:r>
            <w:instrText xml:space="preserve"> HYPERLINK \l _Toc20225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_Toc20225 \h </w:instrText>
          </w:r>
          <w:r>
            <w:fldChar w:fldCharType="separate"/>
          </w:r>
          <w:r>
            <w:t>33</w:t>
          </w:r>
          <w:r>
            <w:fldChar w:fldCharType="end"/>
          </w:r>
          <w:r>
            <w:fldChar w:fldCharType="end"/>
          </w:r>
        </w:p>
        <w:p>
          <w:pPr>
            <w:pStyle w:val="12"/>
            <w:tabs>
              <w:tab w:val="right" w:leader="dot" w:pos="9072"/>
            </w:tabs>
          </w:pPr>
          <w:r>
            <w:fldChar w:fldCharType="begin"/>
          </w:r>
          <w:r>
            <w:instrText xml:space="preserve"> HYPERLINK \l _Toc27490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_Toc27490 \h </w:instrText>
          </w:r>
          <w:r>
            <w:fldChar w:fldCharType="separate"/>
          </w:r>
          <w:r>
            <w:t>34</w:t>
          </w:r>
          <w:r>
            <w:fldChar w:fldCharType="end"/>
          </w:r>
          <w:r>
            <w:fldChar w:fldCharType="end"/>
          </w:r>
        </w:p>
        <w:p>
          <w:pPr>
            <w:pStyle w:val="15"/>
            <w:tabs>
              <w:tab w:val="right" w:leader="dot" w:pos="9072"/>
            </w:tabs>
          </w:pPr>
          <w:r>
            <w:fldChar w:fldCharType="begin"/>
          </w:r>
          <w:r>
            <w:instrText xml:space="preserve"> HYPERLINK \l _Toc11422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_Toc11422 \h </w:instrText>
          </w:r>
          <w:r>
            <w:fldChar w:fldCharType="separate"/>
          </w:r>
          <w:r>
            <w:t>34</w:t>
          </w:r>
          <w:r>
            <w:fldChar w:fldCharType="end"/>
          </w:r>
          <w:r>
            <w:fldChar w:fldCharType="end"/>
          </w:r>
        </w:p>
        <w:p>
          <w:pPr>
            <w:pStyle w:val="15"/>
            <w:tabs>
              <w:tab w:val="right" w:leader="dot" w:pos="9072"/>
            </w:tabs>
          </w:pPr>
          <w:r>
            <w:fldChar w:fldCharType="begin"/>
          </w:r>
          <w:r>
            <w:instrText xml:space="preserve"> HYPERLINK \l _Toc27710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_Toc27710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_Toc4117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_Toc4117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_Toc30301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_Toc30301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_Toc8265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_Toc8265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_Toc21930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_Toc21930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_Toc32713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_Toc32713 \h </w:instrText>
          </w:r>
          <w:r>
            <w:fldChar w:fldCharType="separate"/>
          </w:r>
          <w:r>
            <w:t>43</w:t>
          </w:r>
          <w:r>
            <w:fldChar w:fldCharType="end"/>
          </w:r>
          <w:r>
            <w:fldChar w:fldCharType="end"/>
          </w:r>
        </w:p>
        <w:p>
          <w:pPr>
            <w:pStyle w:val="12"/>
            <w:tabs>
              <w:tab w:val="right" w:leader="dot" w:pos="9072"/>
            </w:tabs>
          </w:pPr>
          <w:r>
            <w:fldChar w:fldCharType="begin"/>
          </w:r>
          <w:r>
            <w:instrText xml:space="preserve"> HYPERLINK \l _Toc14233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_Toc14233 \h </w:instrText>
          </w:r>
          <w:r>
            <w:fldChar w:fldCharType="separate"/>
          </w:r>
          <w:r>
            <w:t>44</w:t>
          </w:r>
          <w:r>
            <w:fldChar w:fldCharType="end"/>
          </w:r>
          <w:r>
            <w:fldChar w:fldCharType="end"/>
          </w:r>
        </w:p>
        <w:p>
          <w:pPr>
            <w:pStyle w:val="15"/>
            <w:tabs>
              <w:tab w:val="right" w:leader="dot" w:pos="9072"/>
            </w:tabs>
          </w:pPr>
          <w:r>
            <w:fldChar w:fldCharType="begin"/>
          </w:r>
          <w:r>
            <w:instrText xml:space="preserve"> HYPERLINK \l _Toc28367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_Toc28367 \h </w:instrText>
          </w:r>
          <w:r>
            <w:fldChar w:fldCharType="separate"/>
          </w:r>
          <w:r>
            <w:t>44</w:t>
          </w:r>
          <w:r>
            <w:fldChar w:fldCharType="end"/>
          </w:r>
          <w:r>
            <w:fldChar w:fldCharType="end"/>
          </w:r>
        </w:p>
        <w:p>
          <w:pPr>
            <w:pStyle w:val="15"/>
            <w:tabs>
              <w:tab w:val="right" w:leader="dot" w:pos="9072"/>
            </w:tabs>
          </w:pPr>
          <w:r>
            <w:fldChar w:fldCharType="begin"/>
          </w:r>
          <w:r>
            <w:instrText xml:space="preserve"> HYPERLINK \l _Toc27054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_Toc27054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_Toc8760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_Toc8760 \h </w:instrText>
          </w:r>
          <w:r>
            <w:fldChar w:fldCharType="separate"/>
          </w:r>
          <w:r>
            <w:t>48</w:t>
          </w:r>
          <w:r>
            <w:fldChar w:fldCharType="end"/>
          </w:r>
          <w:r>
            <w:fldChar w:fldCharType="end"/>
          </w:r>
        </w:p>
        <w:p>
          <w:pPr>
            <w:pStyle w:val="15"/>
            <w:tabs>
              <w:tab w:val="right" w:leader="dot" w:pos="9072"/>
            </w:tabs>
          </w:pPr>
          <w:r>
            <w:fldChar w:fldCharType="begin"/>
          </w:r>
          <w:r>
            <w:instrText xml:space="preserve"> HYPERLINK \l _Toc7446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_Toc7446 \h </w:instrText>
          </w:r>
          <w:r>
            <w:fldChar w:fldCharType="separate"/>
          </w:r>
          <w:r>
            <w:t>50</w:t>
          </w:r>
          <w:r>
            <w:fldChar w:fldCharType="end"/>
          </w:r>
          <w:r>
            <w:fldChar w:fldCharType="end"/>
          </w:r>
        </w:p>
        <w:p>
          <w:pPr>
            <w:pStyle w:val="12"/>
            <w:tabs>
              <w:tab w:val="right" w:leader="dot" w:pos="9072"/>
            </w:tabs>
          </w:pPr>
          <w:r>
            <w:fldChar w:fldCharType="begin"/>
          </w:r>
          <w:r>
            <w:instrText xml:space="preserve"> HYPERLINK \l _Toc7997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_Toc7997 \h </w:instrText>
          </w:r>
          <w:r>
            <w:fldChar w:fldCharType="separate"/>
          </w:r>
          <w:r>
            <w:t>52</w:t>
          </w:r>
          <w:r>
            <w:fldChar w:fldCharType="end"/>
          </w:r>
          <w:r>
            <w:fldChar w:fldCharType="end"/>
          </w:r>
        </w:p>
        <w:p>
          <w:pPr>
            <w:pStyle w:val="15"/>
            <w:tabs>
              <w:tab w:val="right" w:leader="dot" w:pos="9072"/>
            </w:tabs>
          </w:pPr>
          <w:r>
            <w:fldChar w:fldCharType="begin"/>
          </w:r>
          <w:r>
            <w:instrText xml:space="preserve"> HYPERLINK \l _Toc24565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_Toc24565 \h </w:instrText>
          </w:r>
          <w:r>
            <w:fldChar w:fldCharType="separate"/>
          </w:r>
          <w:r>
            <w:t>52</w:t>
          </w:r>
          <w:r>
            <w:fldChar w:fldCharType="end"/>
          </w:r>
          <w:r>
            <w:fldChar w:fldCharType="end"/>
          </w:r>
        </w:p>
        <w:p>
          <w:pPr>
            <w:pStyle w:val="15"/>
            <w:tabs>
              <w:tab w:val="right" w:leader="dot" w:pos="9072"/>
            </w:tabs>
          </w:pPr>
          <w:r>
            <w:fldChar w:fldCharType="begin"/>
          </w:r>
          <w:r>
            <w:instrText xml:space="preserve"> HYPERLINK \l _Toc10741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_Toc10741 \h </w:instrText>
          </w:r>
          <w:r>
            <w:fldChar w:fldCharType="separate"/>
          </w:r>
          <w:r>
            <w:t>63</w:t>
          </w:r>
          <w:r>
            <w:fldChar w:fldCharType="end"/>
          </w:r>
          <w:r>
            <w:fldChar w:fldCharType="end"/>
          </w:r>
        </w:p>
        <w:p>
          <w:pPr>
            <w:pStyle w:val="12"/>
            <w:tabs>
              <w:tab w:val="right" w:leader="dot" w:pos="9072"/>
            </w:tabs>
          </w:pPr>
          <w:r>
            <w:fldChar w:fldCharType="begin"/>
          </w:r>
          <w:r>
            <w:instrText xml:space="preserve"> HYPERLINK \l _Toc16999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_Toc16999 \h </w:instrText>
          </w:r>
          <w:r>
            <w:fldChar w:fldCharType="separate"/>
          </w:r>
          <w:r>
            <w:t>70</w:t>
          </w:r>
          <w:r>
            <w:fldChar w:fldCharType="end"/>
          </w:r>
          <w:r>
            <w:fldChar w:fldCharType="end"/>
          </w:r>
        </w:p>
        <w:p>
          <w:pPr>
            <w:pStyle w:val="12"/>
            <w:tabs>
              <w:tab w:val="right" w:leader="dot" w:pos="9072"/>
            </w:tabs>
          </w:pPr>
          <w:r>
            <w:fldChar w:fldCharType="begin"/>
          </w:r>
          <w:r>
            <w:instrText xml:space="preserve"> HYPERLINK \l _Toc1259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_Toc1259 \h </w:instrText>
          </w:r>
          <w:r>
            <w:fldChar w:fldCharType="separate"/>
          </w:r>
          <w:r>
            <w:t>71</w:t>
          </w:r>
          <w:r>
            <w:fldChar w:fldCharType="end"/>
          </w:r>
          <w:r>
            <w:fldChar w:fldCharType="end"/>
          </w:r>
        </w:p>
        <w:p>
          <w:pPr>
            <w:pStyle w:val="15"/>
            <w:tabs>
              <w:tab w:val="right" w:leader="dot" w:pos="9072"/>
            </w:tabs>
          </w:pPr>
          <w:r>
            <w:fldChar w:fldCharType="begin"/>
          </w:r>
          <w:r>
            <w:instrText xml:space="preserve"> HYPERLINK \l _Toc3139 </w:instrText>
          </w:r>
          <w:r>
            <w:fldChar w:fldCharType="separate"/>
          </w:r>
          <w:r>
            <w:rPr>
              <w:rFonts w:hint="eastAsia" w:ascii="宋体" w:eastAsia="宋体"/>
              <w:szCs w:val="28"/>
              <w:shd w:val="clear" w:color="auto" w:fill="FFFFFF"/>
            </w:rPr>
            <w:t>1. 抗倾覆验算</w:t>
          </w:r>
          <w:r>
            <w:tab/>
          </w:r>
          <w:r>
            <w:fldChar w:fldCharType="begin"/>
          </w:r>
          <w:r>
            <w:instrText xml:space="preserve"> PAGEREF _Toc3139 \h </w:instrText>
          </w:r>
          <w:r>
            <w:fldChar w:fldCharType="separate"/>
          </w:r>
          <w:r>
            <w:t>71</w:t>
          </w:r>
          <w:r>
            <w:fldChar w:fldCharType="end"/>
          </w:r>
          <w:r>
            <w:fldChar w:fldCharType="end"/>
          </w:r>
        </w:p>
        <w:p>
          <w:pPr>
            <w:pStyle w:val="15"/>
            <w:tabs>
              <w:tab w:val="right" w:leader="dot" w:pos="9072"/>
            </w:tabs>
          </w:pPr>
          <w:r>
            <w:fldChar w:fldCharType="begin"/>
          </w:r>
          <w:r>
            <w:instrText xml:space="preserve"> HYPERLINK \l _Toc29253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_Toc29253 \h </w:instrText>
          </w:r>
          <w:r>
            <w:fldChar w:fldCharType="separate"/>
          </w:r>
          <w:r>
            <w:t>71</w:t>
          </w:r>
          <w:r>
            <w:fldChar w:fldCharType="end"/>
          </w:r>
          <w:r>
            <w:fldChar w:fldCharType="end"/>
          </w:r>
        </w:p>
        <w:p>
          <w:pPr>
            <w:pStyle w:val="15"/>
            <w:tabs>
              <w:tab w:val="right" w:leader="dot" w:pos="9072"/>
            </w:tabs>
          </w:pPr>
          <w:r>
            <w:fldChar w:fldCharType="begin"/>
          </w:r>
          <w:r>
            <w:instrText xml:space="preserve"> HYPERLINK \l _Toc21012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_Toc21012 \h </w:instrText>
          </w:r>
          <w:r>
            <w:fldChar w:fldCharType="separate"/>
          </w:r>
          <w:r>
            <w:t>72</w:t>
          </w:r>
          <w:r>
            <w:fldChar w:fldCharType="end"/>
          </w:r>
          <w:r>
            <w:fldChar w:fldCharType="end"/>
          </w:r>
        </w:p>
        <w:p>
          <w:pPr>
            <w:pStyle w:val="12"/>
            <w:tabs>
              <w:tab w:val="right" w:leader="dot" w:pos="9072"/>
            </w:tabs>
          </w:pPr>
          <w:r>
            <w:fldChar w:fldCharType="begin"/>
          </w:r>
          <w:r>
            <w:instrText xml:space="preserve"> HYPERLINK \l _Toc11092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_Toc11092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_Toc27386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_Toc27386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_Toc27019 </w:instrText>
          </w:r>
          <w:r>
            <w:fldChar w:fldCharType="separate"/>
          </w:r>
          <w:r>
            <w:rPr>
              <w:rFonts w:hint="eastAsia" w:ascii="宋体" w:eastAsia="宋体"/>
              <w:szCs w:val="28"/>
              <w:shd w:val="clear" w:color="auto" w:fill="FFFFFF"/>
            </w:rPr>
            <w:t>2. 荷载简图</w:t>
          </w:r>
          <w:r>
            <w:tab/>
          </w:r>
          <w:r>
            <w:fldChar w:fldCharType="begin"/>
          </w:r>
          <w:r>
            <w:instrText xml:space="preserve"> PAGEREF _Toc27019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_Toc5694 </w:instrText>
          </w:r>
          <w:r>
            <w:fldChar w:fldCharType="separate"/>
          </w:r>
          <w:r>
            <w:rPr>
              <w:rFonts w:hint="eastAsia" w:ascii="宋体" w:eastAsia="宋体"/>
              <w:szCs w:val="28"/>
              <w:shd w:val="clear" w:color="auto" w:fill="FFFFFF"/>
            </w:rPr>
            <w:t>3. 配筋简图</w:t>
          </w:r>
          <w:r>
            <w:tab/>
          </w:r>
          <w:r>
            <w:fldChar w:fldCharType="begin"/>
          </w:r>
          <w:r>
            <w:instrText xml:space="preserve"> PAGEREF _Toc5694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_Toc13348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_Toc13348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_Toc22242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_Toc22242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_Toc3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_Toc3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_Toc31873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_Toc31873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_Toc23443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_Toc23443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_Toc19497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_Toc19497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_Toc28339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_Toc28339 \h </w:instrText>
          </w:r>
          <w:r>
            <w:fldChar w:fldCharType="separate"/>
          </w:r>
          <w:r>
            <w:t>83</w:t>
          </w:r>
          <w:r>
            <w:fldChar w:fldCharType="end"/>
          </w:r>
          <w:r>
            <w:fldChar w:fldCharType="end"/>
          </w:r>
        </w:p>
        <w:p>
          <w:r>
            <w:fldChar w:fldCharType="end"/>
          </w:r>
        </w:p>
      </w:sdtContent>
    </w:sdt>
    <w:p>
      <w:r>
        <w:br w:type="page"/>
      </w:r>
    </w:p>
    <w:p>
      <w:pPr>
        <w:pStyle w:val="16"/>
        <w:jc w:val="left"/>
      </w:pPr>
      <w:bookmarkStart w:id="0" w:name="_Toc15972"/>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6678"/>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计算日期为2023年7月25日10时54分9秒。</w:t>
      </w:r>
    </w:p>
    <w:p>
      <w:pPr>
        <w:jc w:val="left"/>
      </w:pPr>
    </w:p>
    <w:p>
      <w:pPr>
        <w:pStyle w:val="16"/>
        <w:jc w:val="left"/>
      </w:pPr>
      <w:bookmarkStart w:id="2" w:name="_Toc22543"/>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671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88.63</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0.4122(X)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0.3992(Y)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0.3456(T)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1/1772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1/1889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1/2456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1/1277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106.23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113.26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0923"/>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14628"/>
      <w:r>
        <w:rPr>
          <w:rFonts w:hint="eastAsia" w:ascii="宋体" w:eastAsia="宋体"/>
          <w:b/>
          <w:color w:val="000000"/>
          <w:sz w:val="32"/>
          <w:szCs w:val="32"/>
          <w:shd w:val="clear" w:color="auto" w:fill="FFFFFF"/>
        </w:rPr>
        <w:t>六. 结构模型概况</w:t>
      </w:r>
      <w:bookmarkEnd w:id="5"/>
    </w:p>
    <w:p>
      <w:pPr>
        <w:pStyle w:val="3"/>
        <w:jc w:val="left"/>
      </w:pPr>
      <w:bookmarkStart w:id="6" w:name="_Toc340"/>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w:t>
            </w:r>
          </w:p>
        </w:tc>
      </w:tr>
    </w:tbl>
    <w:p>
      <w:pPr>
        <w:spacing w:beforeLines="113" w:afterLines="113" w:line="113" w:lineRule="auto"/>
        <w:jc w:val="left"/>
      </w:pPr>
    </w:p>
    <w:p>
      <w:pPr>
        <w:pStyle w:val="3"/>
        <w:jc w:val="left"/>
      </w:pPr>
      <w:bookmarkStart w:id="21" w:name="_Toc29938"/>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7994"/>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5.100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10.27,13.10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1.21(1.69%)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5094"/>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4743"/>
      <w:r>
        <w:rPr>
          <w:rFonts w:hint="eastAsia" w:ascii="宋体" w:eastAsia="宋体"/>
          <w:b/>
          <w:color w:val="000000"/>
          <w:sz w:val="32"/>
          <w:szCs w:val="32"/>
          <w:shd w:val="clear" w:color="auto" w:fill="FFFFFF"/>
        </w:rPr>
        <w:t>七. 工况和组合</w:t>
      </w:r>
      <w:bookmarkEnd w:id="24"/>
    </w:p>
    <w:p>
      <w:pPr>
        <w:pStyle w:val="3"/>
        <w:jc w:val="left"/>
      </w:pPr>
      <w:bookmarkStart w:id="25" w:name="_Toc6953"/>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570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9771"/>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15183"/>
      <w:r>
        <w:rPr>
          <w:rFonts w:hint="eastAsia" w:ascii="宋体" w:eastAsia="宋体"/>
          <w:b/>
          <w:color w:val="000000"/>
          <w:sz w:val="32"/>
          <w:szCs w:val="32"/>
          <w:shd w:val="clear" w:color="auto" w:fill="FFFFFF"/>
        </w:rPr>
        <w:t>八. 质量信息</w:t>
      </w:r>
      <w:bookmarkEnd w:id="28"/>
    </w:p>
    <w:p>
      <w:pPr>
        <w:pStyle w:val="3"/>
        <w:jc w:val="left"/>
      </w:pPr>
      <w:bookmarkStart w:id="29" w:name="_Toc2168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10.27,13.10, 6.10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86.8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86.831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1.796</w:t>
      </w:r>
    </w:p>
    <w:p>
      <w:pPr>
        <w:spacing w:beforeLines="113" w:afterLines="113" w:line="113" w:lineRule="auto"/>
        <w:jc w:val="left"/>
      </w:pPr>
      <w:r>
        <w:rPr>
          <w:rFonts w:hint="eastAsia" w:ascii="宋体" w:eastAsia="宋体"/>
          <w:b w:val="0"/>
          <w:color w:val="000000"/>
          <w:sz w:val="24"/>
          <w:szCs w:val="24"/>
          <w:shd w:val="clear" w:color="auto" w:fill="FFFFFF"/>
        </w:rPr>
        <w:t>结构的总质量 (t):        88.626</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339"/>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13.10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8025"/>
      <w:r>
        <w:rPr>
          <w:rFonts w:hint="eastAsia" w:ascii="宋体" w:eastAsia="宋体"/>
          <w:b/>
          <w:color w:val="000000"/>
          <w:sz w:val="32"/>
          <w:szCs w:val="32"/>
          <w:shd w:val="clear" w:color="auto" w:fill="FFFFFF"/>
        </w:rPr>
        <w:t>九. 荷载信息</w:t>
      </w:r>
      <w:bookmarkEnd w:id="31"/>
    </w:p>
    <w:p>
      <w:pPr>
        <w:pStyle w:val="3"/>
        <w:jc w:val="left"/>
      </w:pPr>
      <w:bookmarkStart w:id="32" w:name="_Toc28650"/>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5548"/>
      <w:r>
        <w:rPr>
          <w:rFonts w:hint="eastAsia" w:ascii="宋体" w:eastAsia="宋体"/>
          <w:b/>
          <w:color w:val="000000"/>
          <w:sz w:val="32"/>
          <w:szCs w:val="32"/>
          <w:shd w:val="clear" w:color="auto" w:fill="FFFFFF"/>
        </w:rPr>
        <w:t>十. 立面规则性</w:t>
      </w:r>
      <w:bookmarkEnd w:id="35"/>
    </w:p>
    <w:p>
      <w:pPr>
        <w:pStyle w:val="3"/>
        <w:jc w:val="left"/>
      </w:pPr>
      <w:bookmarkStart w:id="36" w:name="_Toc2297"/>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32518.69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32518.69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8212"/>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27513"/>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20596.73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21959.25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713"/>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258.34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353.42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0225"/>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27490"/>
      <w:r>
        <w:rPr>
          <w:rFonts w:hint="eastAsia" w:ascii="宋体" w:eastAsia="宋体"/>
          <w:b/>
          <w:color w:val="000000"/>
          <w:sz w:val="32"/>
          <w:szCs w:val="32"/>
          <w:shd w:val="clear" w:color="auto" w:fill="FFFFFF"/>
        </w:rPr>
        <w:t>十一. 抗震分析及调整</w:t>
      </w:r>
      <w:bookmarkEnd w:id="41"/>
    </w:p>
    <w:p>
      <w:pPr>
        <w:pStyle w:val="3"/>
        <w:jc w:val="left"/>
      </w:pPr>
      <w:bookmarkStart w:id="42" w:name="_Toc11422"/>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0.3992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0.84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7710"/>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9.41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0.3992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9.41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44" w:name="_Toc4117"/>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30301"/>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8265"/>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21930"/>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32713"/>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14233"/>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28367"/>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7054"/>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76"/>
        <w:gridCol w:w="1296"/>
        <w:gridCol w:w="1296"/>
        <w:gridCol w:w="1296"/>
        <w:gridCol w:w="9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76"/>
        <w:gridCol w:w="1296"/>
        <w:gridCol w:w="1296"/>
        <w:gridCol w:w="1296"/>
        <w:gridCol w:w="9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8760"/>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776"/>
        <w:gridCol w:w="1296"/>
        <w:gridCol w:w="1296"/>
        <w:gridCol w:w="1296"/>
        <w:gridCol w:w="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776"/>
        <w:gridCol w:w="1296"/>
        <w:gridCol w:w="1296"/>
        <w:gridCol w:w="1296"/>
        <w:gridCol w:w="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7446"/>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656"/>
        <w:gridCol w:w="1349"/>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656"/>
        <w:gridCol w:w="1349"/>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7997"/>
      <w:r>
        <w:rPr>
          <w:rFonts w:hint="eastAsia" w:ascii="宋体" w:eastAsia="宋体"/>
          <w:b/>
          <w:color w:val="000000"/>
          <w:sz w:val="32"/>
          <w:szCs w:val="32"/>
          <w:shd w:val="clear" w:color="auto" w:fill="FFFFFF"/>
        </w:rPr>
        <w:t>十三. 变形验算</w:t>
      </w:r>
      <w:bookmarkEnd w:id="58"/>
    </w:p>
    <w:p>
      <w:pPr>
        <w:pStyle w:val="3"/>
        <w:jc w:val="left"/>
      </w:pPr>
      <w:bookmarkStart w:id="59" w:name="_Toc24565"/>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1/1772(9)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3.44（发生在1层1塔）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1/1889(8)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1/1889（发生在1层1塔）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1/2456(9)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2.48（发生在1层1塔）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1/2456（发生在1层1塔）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1/1277(8)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1/1277（发生在1层1塔）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1/1772(9)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3.44（发生在1层1塔）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1/1889(8)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1/1889（发生在1层1塔）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1074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1/218</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16999"/>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0.469</w:t>
            </w:r>
          </w:p>
        </w:tc>
      </w:tr>
    </w:tbl>
    <w:p>
      <w:pPr>
        <w:spacing w:beforeLines="113" w:afterLines="113" w:line="113" w:lineRule="auto"/>
        <w:jc w:val="left"/>
      </w:pPr>
    </w:p>
    <w:p>
      <w:pPr>
        <w:pStyle w:val="16"/>
        <w:jc w:val="center"/>
      </w:pPr>
      <w:bookmarkStart w:id="68" w:name="_Toc1259"/>
      <w:r>
        <w:rPr>
          <w:rFonts w:hint="eastAsia" w:ascii="宋体" w:eastAsia="宋体"/>
          <w:b/>
          <w:color w:val="000000"/>
          <w:sz w:val="32"/>
          <w:szCs w:val="32"/>
          <w:shd w:val="clear" w:color="auto" w:fill="FFFFFF"/>
        </w:rPr>
        <w:t>十五. 抗倾覆和稳定验算</w:t>
      </w:r>
      <w:bookmarkEnd w:id="68"/>
    </w:p>
    <w:p>
      <w:pPr>
        <w:pStyle w:val="3"/>
        <w:jc w:val="left"/>
      </w:pPr>
      <w:bookmarkStart w:id="69" w:name="_Toc3139"/>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5224.49</w:t>
            </w:r>
          </w:p>
        </w:tc>
        <w:tc>
          <w:tcPr>
            <w:tcW w:w="2097" w:type="dxa"/>
            <w:shd w:val="clear" w:color="auto" w:fill="FFFFFF"/>
          </w:tcPr>
          <w:p>
            <w:pPr>
              <w:jc w:val="center"/>
            </w:pPr>
            <w:r>
              <w:rPr>
                <w:rFonts w:hint="eastAsia" w:ascii="宋体" w:eastAsia="宋体"/>
                <w:b w:val="0"/>
                <w:color w:val="000000"/>
                <w:sz w:val="24"/>
                <w:szCs w:val="24"/>
                <w:shd w:val="clear" w:color="auto" w:fill="FFFFFF"/>
              </w:rPr>
              <w:t>288.33</w:t>
            </w:r>
          </w:p>
        </w:tc>
        <w:tc>
          <w:tcPr>
            <w:tcW w:w="1984" w:type="dxa"/>
            <w:shd w:val="clear" w:color="auto" w:fill="FFFFFF"/>
          </w:tcPr>
          <w:p>
            <w:pPr>
              <w:jc w:val="center"/>
            </w:pPr>
            <w:r>
              <w:rPr>
                <w:rFonts w:hint="eastAsia" w:ascii="宋体" w:eastAsia="宋体"/>
                <w:b w:val="0"/>
                <w:color w:val="000000"/>
                <w:sz w:val="24"/>
                <w:szCs w:val="24"/>
                <w:shd w:val="clear" w:color="auto" w:fill="FFFFFF"/>
              </w:rPr>
              <w:t>18.12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2565.73</w:t>
            </w:r>
          </w:p>
        </w:tc>
        <w:tc>
          <w:tcPr>
            <w:tcW w:w="2097" w:type="dxa"/>
            <w:shd w:val="clear" w:color="auto" w:fill="FFFFFF"/>
          </w:tcPr>
          <w:p>
            <w:pPr>
              <w:jc w:val="center"/>
            </w:pPr>
            <w:r>
              <w:rPr>
                <w:rFonts w:hint="eastAsia" w:ascii="宋体" w:eastAsia="宋体"/>
                <w:b w:val="0"/>
                <w:color w:val="000000"/>
                <w:sz w:val="24"/>
                <w:szCs w:val="24"/>
                <w:shd w:val="clear" w:color="auto" w:fill="FFFFFF"/>
              </w:rPr>
              <w:t>288.33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8.90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5266.83</w:t>
            </w:r>
          </w:p>
        </w:tc>
        <w:tc>
          <w:tcPr>
            <w:tcW w:w="2097" w:type="dxa"/>
            <w:shd w:val="clear" w:color="auto" w:fill="FFFFFF"/>
          </w:tcPr>
          <w:p>
            <w:pPr>
              <w:jc w:val="center"/>
            </w:pPr>
            <w:r>
              <w:rPr>
                <w:rFonts w:hint="eastAsia" w:ascii="宋体" w:eastAsia="宋体"/>
                <w:b w:val="0"/>
                <w:color w:val="000000"/>
                <w:sz w:val="24"/>
                <w:szCs w:val="24"/>
                <w:shd w:val="clear" w:color="auto" w:fill="FFFFFF"/>
              </w:rPr>
              <w:t>208.01</w:t>
            </w:r>
          </w:p>
        </w:tc>
        <w:tc>
          <w:tcPr>
            <w:tcW w:w="1984" w:type="dxa"/>
            <w:shd w:val="clear" w:color="auto" w:fill="FFFFFF"/>
          </w:tcPr>
          <w:p>
            <w:pPr>
              <w:jc w:val="center"/>
            </w:pPr>
            <w:r>
              <w:rPr>
                <w:rFonts w:hint="eastAsia" w:ascii="宋体" w:eastAsia="宋体"/>
                <w:b w:val="0"/>
                <w:color w:val="000000"/>
                <w:sz w:val="24"/>
                <w:szCs w:val="24"/>
                <w:shd w:val="clear" w:color="auto" w:fill="FFFFFF"/>
              </w:rPr>
              <w:t>25.32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2586.52</w:t>
            </w:r>
          </w:p>
        </w:tc>
        <w:tc>
          <w:tcPr>
            <w:tcW w:w="2097" w:type="dxa"/>
            <w:shd w:val="clear" w:color="auto" w:fill="FFFFFF"/>
          </w:tcPr>
          <w:p>
            <w:pPr>
              <w:jc w:val="center"/>
            </w:pPr>
            <w:r>
              <w:rPr>
                <w:rFonts w:hint="eastAsia" w:ascii="宋体" w:eastAsia="宋体"/>
                <w:b w:val="0"/>
                <w:color w:val="000000"/>
                <w:sz w:val="24"/>
                <w:szCs w:val="24"/>
                <w:shd w:val="clear" w:color="auto" w:fill="FFFFFF"/>
              </w:rPr>
              <w:t>426.54</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6.06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9253"/>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20596.73</w:t>
            </w:r>
          </w:p>
        </w:tc>
        <w:tc>
          <w:tcPr>
            <w:tcW w:w="1474" w:type="dxa"/>
            <w:shd w:val="clear" w:color="auto" w:fill="FFFFFF"/>
          </w:tcPr>
          <w:p>
            <w:pPr>
              <w:jc w:val="center"/>
            </w:pPr>
            <w:r>
              <w:rPr>
                <w:rFonts w:hint="eastAsia" w:ascii="宋体" w:eastAsia="宋体"/>
                <w:b w:val="0"/>
                <w:color w:val="000000"/>
                <w:sz w:val="24"/>
                <w:szCs w:val="24"/>
                <w:shd w:val="clear" w:color="auto" w:fill="FFFFFF"/>
              </w:rPr>
              <w:t>21959.25</w:t>
            </w:r>
          </w:p>
        </w:tc>
        <w:tc>
          <w:tcPr>
            <w:tcW w:w="1587" w:type="dxa"/>
            <w:shd w:val="clear" w:color="auto" w:fill="FFFFFF"/>
          </w:tcPr>
          <w:p>
            <w:pPr>
              <w:jc w:val="center"/>
            </w:pPr>
            <w:r>
              <w:rPr>
                <w:rFonts w:hint="eastAsia" w:ascii="宋体" w:eastAsia="宋体"/>
                <w:b w:val="0"/>
                <w:color w:val="000000"/>
                <w:sz w:val="24"/>
                <w:szCs w:val="24"/>
                <w:shd w:val="clear" w:color="auto" w:fill="FFFFFF"/>
              </w:rPr>
              <w:t>6.10</w:t>
            </w:r>
          </w:p>
        </w:tc>
        <w:tc>
          <w:tcPr>
            <w:tcW w:w="1134" w:type="dxa"/>
            <w:shd w:val="clear" w:color="auto" w:fill="FFFFFF"/>
          </w:tcPr>
          <w:p>
            <w:pPr>
              <w:jc w:val="center"/>
            </w:pPr>
            <w:r>
              <w:rPr>
                <w:rFonts w:hint="eastAsia" w:ascii="宋体" w:eastAsia="宋体"/>
                <w:b w:val="0"/>
                <w:color w:val="000000"/>
                <w:sz w:val="24"/>
                <w:szCs w:val="24"/>
                <w:shd w:val="clear" w:color="auto" w:fill="FFFFFF"/>
              </w:rPr>
              <w:t>1182.67</w:t>
            </w:r>
          </w:p>
        </w:tc>
        <w:tc>
          <w:tcPr>
            <w:tcW w:w="1134" w:type="dxa"/>
            <w:shd w:val="clear" w:color="auto" w:fill="FFFFFF"/>
          </w:tcPr>
          <w:p>
            <w:pPr>
              <w:jc w:val="center"/>
            </w:pPr>
            <w:r>
              <w:rPr>
                <w:rFonts w:hint="eastAsia" w:ascii="宋体" w:eastAsia="宋体"/>
                <w:b w:val="0"/>
                <w:color w:val="000000"/>
                <w:sz w:val="24"/>
                <w:szCs w:val="24"/>
                <w:shd w:val="clear" w:color="auto" w:fill="FFFFFF"/>
              </w:rPr>
              <w:t>106.23</w:t>
            </w:r>
          </w:p>
        </w:tc>
        <w:tc>
          <w:tcPr>
            <w:tcW w:w="1134" w:type="dxa"/>
            <w:shd w:val="clear" w:color="auto" w:fill="FFFFFF"/>
          </w:tcPr>
          <w:p>
            <w:pPr>
              <w:jc w:val="center"/>
            </w:pPr>
            <w:r>
              <w:rPr>
                <w:rFonts w:hint="eastAsia" w:ascii="宋体" w:eastAsia="宋体"/>
                <w:b w:val="0"/>
                <w:color w:val="000000"/>
                <w:sz w:val="24"/>
                <w:szCs w:val="24"/>
                <w:shd w:val="clear" w:color="auto" w:fill="FFFFFF"/>
              </w:rPr>
              <w:t>113.26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该结构最小刚重比Di*Hi/Gi（106.23,第1层）不小于20,可以不考虑重力二阶效应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21012"/>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结构最大二阶效应系数(0.01，1层1塔）不大于0.1，结构内力分析可采用一阶弹性分析，结构最大二阶效应系数(0.01，1层1塔）不大于0.25，能通过《钢结构标准》GB50017-2017(5.1.6)的稳定计算。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20596.73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21959.25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1182.67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11092"/>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7386"/>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27019"/>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5694"/>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4445"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13348"/>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22242"/>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3"/>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31873"/>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23443"/>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19497"/>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28339"/>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508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97E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12</c:v>
                </c:pt>
                <c:pt idx="1">
                  <c:v>6</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0.4122</c:v>
                </c:pt>
                <c:pt idx="1">
                  <c:v>0.3992</c:v>
                </c:pt>
                <c:pt idx="2">
                  <c:v>0</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c:v>
                </c:pt>
                <c:pt idx="1">
                  <c:v>0</c:v>
                </c:pt>
                <c:pt idx="2">
                  <c:v>0.3456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7.090103</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7.090103</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7.090103</c:v>
                </c:pt>
                <c:pt idx="1">
                  <c:v>0</c:v>
                </c:pt>
                <c:pt idx="2">
                  <c:v>0</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7.090103</c:v>
                </c:pt>
                <c:pt idx="2">
                  <c:v>0</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7.090103</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8.000001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8.000001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7.090103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7.090103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8.683078</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0.17955</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8.862628</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3.5223</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3.522318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3.565923</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3.565957</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3.442372</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3.228817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2.483394</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4.776492</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3.442344</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3.442345</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3.228753</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3.228755</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3.5223</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3.522318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3.565923</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3.565957</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3.442372</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3.228817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2.483394</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4.776492</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3.442344</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3.442346</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3.228752</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3.228755</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3.442344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3.228754</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2.483388</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4.776476</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1.023227</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1.023232</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1.104427</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1.104437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1.023227</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1.023232</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1.104427</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1.104437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0.000564</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0.000529</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0.000407</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0.000783</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25.799999</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35.299999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4.4313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4.4313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0.5822</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0.7966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0.003527</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0.003527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0.004587</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0.004587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0.009413</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0.008829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5.114967</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10.488785</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3.12013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6.398159</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3.251869</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3.251869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205.96727</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219.592545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A722E7D43DB747DF8B5A65AF5A6E7355</vt:lpwstr>
  </property>
</Properties>
</file>